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5440C0" w14:textId="1B26F56A" w:rsidR="000A5000" w:rsidRDefault="00302362" w:rsidP="009563E6">
      <w:pPr>
        <w:rPr>
          <w:b/>
          <w:bCs/>
        </w:rPr>
      </w:pPr>
      <w:r>
        <w:rPr>
          <w:b/>
          <w:bCs/>
          <w:noProof/>
        </w:rPr>
        <w:drawing>
          <wp:anchor distT="0" distB="0" distL="114300" distR="114300" simplePos="0" relativeHeight="251675648" behindDoc="0" locked="0" layoutInCell="1" allowOverlap="1" wp14:anchorId="3A5441D6" wp14:editId="3A5441D7">
            <wp:simplePos x="0" y="0"/>
            <wp:positionH relativeFrom="column">
              <wp:posOffset>-415290</wp:posOffset>
            </wp:positionH>
            <wp:positionV relativeFrom="paragraph">
              <wp:posOffset>3175</wp:posOffset>
            </wp:positionV>
            <wp:extent cx="6874510" cy="9791065"/>
            <wp:effectExtent l="19050" t="0" r="2540" b="0"/>
            <wp:wrapSquare wrapText="bothSides"/>
            <wp:docPr id="10" name="Εικόνα 1" descr="D:\ΕΚΘΕΣΗ ΣΥΡΜΑΤΑ\Poster 02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ΕΚΘΕΣΗ ΣΥΡΜΑΤΑ\Poster 02_page-0001.jpg"/>
                    <pic:cNvPicPr>
                      <a:picLocks noChangeAspect="1" noChangeArrowheads="1"/>
                    </pic:cNvPicPr>
                  </pic:nvPicPr>
                  <pic:blipFill>
                    <a:blip r:embed="rId8" cstate="print"/>
                    <a:srcRect/>
                    <a:stretch>
                      <a:fillRect/>
                    </a:stretch>
                  </pic:blipFill>
                  <pic:spPr bwMode="auto">
                    <a:xfrm>
                      <a:off x="0" y="0"/>
                      <a:ext cx="6874510" cy="9791065"/>
                    </a:xfrm>
                    <a:prstGeom prst="rect">
                      <a:avLst/>
                    </a:prstGeom>
                    <a:noFill/>
                    <a:ln w="9525">
                      <a:noFill/>
                      <a:miter lim="800000"/>
                      <a:headEnd/>
                      <a:tailEnd/>
                    </a:ln>
                  </pic:spPr>
                </pic:pic>
              </a:graphicData>
            </a:graphic>
          </wp:anchor>
        </w:drawing>
      </w:r>
    </w:p>
    <w:p w14:paraId="1249B1CD" w14:textId="77777777" w:rsidR="009563E6" w:rsidRPr="009563E6" w:rsidRDefault="009563E6" w:rsidP="009563E6">
      <w:pPr>
        <w:rPr>
          <w:b/>
          <w:bCs/>
        </w:rPr>
      </w:pPr>
    </w:p>
    <w:p w14:paraId="3A5440C1" w14:textId="77777777" w:rsidR="00BE5E81" w:rsidRPr="00053349" w:rsidRDefault="00053349" w:rsidP="000F0458">
      <w:pPr>
        <w:jc w:val="center"/>
        <w:rPr>
          <w:b/>
          <w:bCs/>
          <w:sz w:val="32"/>
          <w:szCs w:val="32"/>
        </w:rPr>
      </w:pPr>
      <w:r w:rsidRPr="00053349">
        <w:rPr>
          <w:b/>
          <w:bCs/>
          <w:sz w:val="32"/>
          <w:szCs w:val="32"/>
        </w:rPr>
        <w:t>ΕΚΠΑΙΔΕΥΤΙΚΟ ΠΡΟΓΡΑΜΜΑ ΓΙΑ ΤΗΝ ΠΡΩΤΟΒΑΘΜΙΑ ΕΚΠΑΙΔΕΥΣΗ</w:t>
      </w:r>
    </w:p>
    <w:p w14:paraId="3A5440C2" w14:textId="77777777" w:rsidR="00BE5E81" w:rsidRPr="00DF16DD" w:rsidRDefault="00BE5E81" w:rsidP="00BE5E81">
      <w:pPr>
        <w:jc w:val="center"/>
        <w:rPr>
          <w:rFonts w:ascii="Arial" w:hAnsi="Arial" w:cs="Arial"/>
          <w:b/>
          <w:bCs/>
          <w:sz w:val="24"/>
          <w:szCs w:val="24"/>
        </w:rPr>
      </w:pPr>
      <w:r w:rsidRPr="00DF16DD">
        <w:rPr>
          <w:rFonts w:ascii="Arial" w:hAnsi="Arial" w:cs="Arial"/>
          <w:b/>
          <w:bCs/>
          <w:sz w:val="24"/>
          <w:szCs w:val="24"/>
        </w:rPr>
        <w:t>Στάδια προγράμματος</w:t>
      </w:r>
    </w:p>
    <w:p w14:paraId="3A5440C3" w14:textId="77777777" w:rsidR="00BE5E81" w:rsidRPr="00DF16DD" w:rsidRDefault="00DF16DD" w:rsidP="00DF16DD">
      <w:pPr>
        <w:pStyle w:val="a6"/>
        <w:numPr>
          <w:ilvl w:val="0"/>
          <w:numId w:val="17"/>
        </w:numPr>
        <w:jc w:val="both"/>
        <w:rPr>
          <w:rFonts w:ascii="Arial" w:hAnsi="Arial" w:cs="Arial"/>
          <w:bCs/>
          <w:sz w:val="24"/>
          <w:szCs w:val="24"/>
        </w:rPr>
      </w:pPr>
      <w:r w:rsidRPr="00DF16DD">
        <w:rPr>
          <w:rFonts w:ascii="Arial" w:hAnsi="Arial" w:cs="Arial"/>
          <w:b/>
          <w:bCs/>
          <w:sz w:val="24"/>
          <w:szCs w:val="24"/>
        </w:rPr>
        <w:t>Στο σχολείο</w:t>
      </w:r>
      <w:r w:rsidRPr="00DF16DD">
        <w:rPr>
          <w:rFonts w:ascii="Arial" w:hAnsi="Arial" w:cs="Arial"/>
          <w:bCs/>
          <w:sz w:val="24"/>
          <w:szCs w:val="24"/>
        </w:rPr>
        <w:t>: Προετοιμασία στην τάξη.</w:t>
      </w:r>
      <w:r w:rsidR="00847846">
        <w:rPr>
          <w:rFonts w:ascii="Arial" w:hAnsi="Arial" w:cs="Arial"/>
          <w:bCs/>
          <w:sz w:val="24"/>
          <w:szCs w:val="24"/>
        </w:rPr>
        <w:t xml:space="preserve"> </w:t>
      </w:r>
      <w:r w:rsidRPr="00DF16DD">
        <w:rPr>
          <w:rFonts w:ascii="Arial" w:hAnsi="Arial" w:cs="Arial"/>
          <w:bCs/>
          <w:sz w:val="24"/>
          <w:szCs w:val="24"/>
        </w:rPr>
        <w:t>Π</w:t>
      </w:r>
      <w:r w:rsidR="00BE5E81" w:rsidRPr="00DF16DD">
        <w:rPr>
          <w:rFonts w:ascii="Arial" w:hAnsi="Arial" w:cs="Arial"/>
          <w:bCs/>
          <w:sz w:val="24"/>
          <w:szCs w:val="24"/>
        </w:rPr>
        <w:t>ροτείνεται ένα διδακτικό δίωρο</w:t>
      </w:r>
      <w:r>
        <w:rPr>
          <w:rFonts w:ascii="Arial" w:hAnsi="Arial" w:cs="Arial"/>
          <w:bCs/>
          <w:sz w:val="24"/>
          <w:szCs w:val="24"/>
        </w:rPr>
        <w:t>.</w:t>
      </w:r>
    </w:p>
    <w:p w14:paraId="3A5440C4" w14:textId="77777777" w:rsidR="00BE5E81" w:rsidRPr="00DF16DD" w:rsidRDefault="00BE5E81" w:rsidP="00BE5E81">
      <w:pPr>
        <w:pStyle w:val="a6"/>
        <w:ind w:left="502"/>
        <w:jc w:val="both"/>
        <w:rPr>
          <w:rFonts w:ascii="Arial" w:hAnsi="Arial" w:cs="Arial"/>
          <w:bCs/>
          <w:sz w:val="24"/>
          <w:szCs w:val="24"/>
        </w:rPr>
      </w:pPr>
    </w:p>
    <w:p w14:paraId="3A5440C5" w14:textId="77777777" w:rsidR="00BE5E81" w:rsidRPr="00DF16DD" w:rsidRDefault="00BE5E81" w:rsidP="00DF16DD">
      <w:pPr>
        <w:pStyle w:val="a6"/>
        <w:numPr>
          <w:ilvl w:val="0"/>
          <w:numId w:val="17"/>
        </w:numPr>
        <w:jc w:val="both"/>
        <w:rPr>
          <w:rFonts w:ascii="Arial" w:hAnsi="Arial" w:cs="Arial"/>
          <w:bCs/>
          <w:sz w:val="24"/>
          <w:szCs w:val="24"/>
        </w:rPr>
      </w:pPr>
      <w:r w:rsidRPr="00DF16DD">
        <w:rPr>
          <w:rFonts w:ascii="Arial" w:hAnsi="Arial" w:cs="Arial"/>
          <w:b/>
          <w:bCs/>
          <w:sz w:val="24"/>
          <w:szCs w:val="24"/>
        </w:rPr>
        <w:t>Στο Μουσείο</w:t>
      </w:r>
      <w:r w:rsidRPr="00DF16DD">
        <w:rPr>
          <w:rFonts w:ascii="Arial" w:hAnsi="Arial" w:cs="Arial"/>
          <w:bCs/>
          <w:sz w:val="24"/>
          <w:szCs w:val="24"/>
        </w:rPr>
        <w:t xml:space="preserve">: Διάρκεια </w:t>
      </w:r>
      <w:r w:rsidR="00DF16DD" w:rsidRPr="00DF16DD">
        <w:rPr>
          <w:rFonts w:ascii="Arial" w:hAnsi="Arial" w:cs="Arial"/>
          <w:bCs/>
          <w:sz w:val="24"/>
          <w:szCs w:val="24"/>
        </w:rPr>
        <w:t xml:space="preserve">από 9:30΄ έως 11:30’ </w:t>
      </w:r>
    </w:p>
    <w:p w14:paraId="3A5440C6" w14:textId="77777777" w:rsidR="00BE5E81" w:rsidRPr="00DF16DD" w:rsidRDefault="00BE5E81" w:rsidP="00BE5E81">
      <w:pPr>
        <w:pStyle w:val="a6"/>
        <w:jc w:val="both"/>
        <w:rPr>
          <w:rFonts w:ascii="Arial" w:hAnsi="Arial" w:cs="Arial"/>
          <w:bCs/>
          <w:sz w:val="24"/>
          <w:szCs w:val="24"/>
        </w:rPr>
      </w:pPr>
    </w:p>
    <w:p w14:paraId="3A5440C7" w14:textId="77777777" w:rsidR="00C519F3" w:rsidRPr="00DF16DD" w:rsidRDefault="00C519F3" w:rsidP="00DF16DD">
      <w:pPr>
        <w:pStyle w:val="a6"/>
        <w:ind w:left="113"/>
        <w:jc w:val="center"/>
        <w:rPr>
          <w:rFonts w:ascii="Arial" w:hAnsi="Arial" w:cs="Arial"/>
          <w:b/>
          <w:bCs/>
          <w:sz w:val="24"/>
          <w:szCs w:val="24"/>
          <w:u w:val="single"/>
        </w:rPr>
      </w:pPr>
      <w:r w:rsidRPr="00DF16DD">
        <w:rPr>
          <w:rFonts w:ascii="Arial" w:hAnsi="Arial" w:cs="Arial"/>
          <w:b/>
          <w:bCs/>
          <w:sz w:val="24"/>
          <w:szCs w:val="24"/>
          <w:u w:val="single"/>
        </w:rPr>
        <w:t>1</w:t>
      </w:r>
      <w:r w:rsidRPr="00DF16DD">
        <w:rPr>
          <w:rFonts w:ascii="Arial" w:hAnsi="Arial" w:cs="Arial"/>
          <w:b/>
          <w:bCs/>
          <w:sz w:val="24"/>
          <w:szCs w:val="24"/>
          <w:u w:val="single"/>
          <w:vertAlign w:val="superscript"/>
        </w:rPr>
        <w:t>ο</w:t>
      </w:r>
      <w:r w:rsidRPr="00DF16DD">
        <w:rPr>
          <w:rFonts w:ascii="Arial" w:hAnsi="Arial" w:cs="Arial"/>
          <w:b/>
          <w:bCs/>
          <w:sz w:val="24"/>
          <w:szCs w:val="24"/>
          <w:u w:val="single"/>
        </w:rPr>
        <w:t xml:space="preserve"> μέρος </w:t>
      </w:r>
      <w:r w:rsidR="00DF16DD">
        <w:rPr>
          <w:rFonts w:ascii="Arial" w:hAnsi="Arial" w:cs="Arial"/>
          <w:b/>
          <w:bCs/>
          <w:sz w:val="24"/>
          <w:szCs w:val="24"/>
          <w:u w:val="single"/>
        </w:rPr>
        <w:t>(</w:t>
      </w:r>
      <w:r w:rsidRPr="00DF16DD">
        <w:rPr>
          <w:rFonts w:ascii="Arial" w:hAnsi="Arial" w:cs="Arial"/>
          <w:b/>
          <w:bCs/>
          <w:sz w:val="24"/>
          <w:szCs w:val="24"/>
          <w:u w:val="single"/>
        </w:rPr>
        <w:t>10΄</w:t>
      </w:r>
      <w:r w:rsidR="00DF16DD">
        <w:rPr>
          <w:rFonts w:ascii="Arial" w:hAnsi="Arial" w:cs="Arial"/>
          <w:b/>
          <w:bCs/>
          <w:sz w:val="24"/>
          <w:szCs w:val="24"/>
          <w:u w:val="single"/>
        </w:rPr>
        <w:t>)</w:t>
      </w:r>
    </w:p>
    <w:p w14:paraId="3A5440C8" w14:textId="77777777" w:rsidR="00C519F3" w:rsidRPr="00DF16DD" w:rsidRDefault="00C519F3" w:rsidP="00C519F3">
      <w:pPr>
        <w:pStyle w:val="a6"/>
        <w:ind w:left="502"/>
        <w:rPr>
          <w:rFonts w:ascii="Arial" w:hAnsi="Arial" w:cs="Arial"/>
          <w:b/>
          <w:bCs/>
          <w:sz w:val="24"/>
          <w:szCs w:val="24"/>
          <w:u w:val="single"/>
        </w:rPr>
      </w:pPr>
    </w:p>
    <w:p w14:paraId="3A5440C9" w14:textId="77777777" w:rsidR="00C519F3" w:rsidRPr="00DF16DD" w:rsidRDefault="00C519F3" w:rsidP="000F0458">
      <w:pPr>
        <w:pStyle w:val="a6"/>
        <w:numPr>
          <w:ilvl w:val="0"/>
          <w:numId w:val="10"/>
        </w:numPr>
        <w:spacing w:after="0" w:line="360" w:lineRule="auto"/>
        <w:ind w:left="454" w:hanging="357"/>
        <w:jc w:val="both"/>
        <w:rPr>
          <w:rFonts w:ascii="Arial" w:hAnsi="Arial" w:cs="Arial"/>
          <w:bCs/>
          <w:sz w:val="24"/>
          <w:szCs w:val="24"/>
        </w:rPr>
      </w:pPr>
      <w:r w:rsidRPr="00DF16DD">
        <w:rPr>
          <w:rFonts w:ascii="Arial" w:hAnsi="Arial" w:cs="Arial"/>
          <w:bCs/>
          <w:sz w:val="24"/>
          <w:szCs w:val="24"/>
        </w:rPr>
        <w:t>Υποδοχή μαθητών/τριών</w:t>
      </w:r>
    </w:p>
    <w:p w14:paraId="3A5440CA" w14:textId="77777777" w:rsidR="00C519F3" w:rsidRPr="00DF16DD" w:rsidRDefault="00C519F3" w:rsidP="000F0458">
      <w:pPr>
        <w:pStyle w:val="a6"/>
        <w:numPr>
          <w:ilvl w:val="0"/>
          <w:numId w:val="10"/>
        </w:numPr>
        <w:spacing w:after="0" w:line="360" w:lineRule="auto"/>
        <w:ind w:left="454" w:hanging="357"/>
        <w:jc w:val="both"/>
        <w:rPr>
          <w:rFonts w:ascii="Arial" w:hAnsi="Arial" w:cs="Arial"/>
          <w:bCs/>
          <w:sz w:val="24"/>
          <w:szCs w:val="24"/>
        </w:rPr>
      </w:pPr>
      <w:r w:rsidRPr="00DF16DD">
        <w:rPr>
          <w:rFonts w:ascii="Arial" w:hAnsi="Arial" w:cs="Arial"/>
          <w:bCs/>
          <w:sz w:val="24"/>
          <w:szCs w:val="24"/>
        </w:rPr>
        <w:t>Ταξίδι στον χρόνο (</w:t>
      </w:r>
      <w:proofErr w:type="spellStart"/>
      <w:r w:rsidRPr="00DF16DD">
        <w:rPr>
          <w:rFonts w:ascii="Arial" w:hAnsi="Arial" w:cs="Arial"/>
          <w:bCs/>
          <w:sz w:val="24"/>
          <w:szCs w:val="24"/>
        </w:rPr>
        <w:t>ιστοριογραμμή</w:t>
      </w:r>
      <w:proofErr w:type="spellEnd"/>
      <w:r w:rsidRPr="00DF16DD">
        <w:rPr>
          <w:rFonts w:ascii="Arial" w:hAnsi="Arial" w:cs="Arial"/>
          <w:bCs/>
          <w:sz w:val="24"/>
          <w:szCs w:val="24"/>
        </w:rPr>
        <w:t xml:space="preserve"> με εικόνες)</w:t>
      </w:r>
    </w:p>
    <w:p w14:paraId="3A5440CB" w14:textId="77777777" w:rsidR="00BE5E81" w:rsidRPr="00053349" w:rsidRDefault="00C519F3" w:rsidP="00053349">
      <w:pPr>
        <w:pStyle w:val="a6"/>
        <w:numPr>
          <w:ilvl w:val="0"/>
          <w:numId w:val="10"/>
        </w:numPr>
        <w:spacing w:after="0" w:line="360" w:lineRule="auto"/>
        <w:ind w:left="454" w:hanging="357"/>
        <w:jc w:val="both"/>
        <w:rPr>
          <w:rFonts w:ascii="Arial" w:hAnsi="Arial" w:cs="Arial"/>
          <w:bCs/>
          <w:sz w:val="24"/>
          <w:szCs w:val="24"/>
        </w:rPr>
      </w:pPr>
      <w:r w:rsidRPr="00DF16DD">
        <w:rPr>
          <w:rFonts w:ascii="Arial" w:hAnsi="Arial" w:cs="Arial"/>
          <w:bCs/>
          <w:sz w:val="24"/>
          <w:szCs w:val="24"/>
        </w:rPr>
        <w:t>Χωρισμός</w:t>
      </w:r>
      <w:r w:rsidR="00DF16DD">
        <w:rPr>
          <w:rFonts w:ascii="Arial" w:hAnsi="Arial" w:cs="Arial"/>
          <w:bCs/>
          <w:sz w:val="24"/>
          <w:szCs w:val="24"/>
        </w:rPr>
        <w:t xml:space="preserve"> σε 2 ομάδες</w:t>
      </w:r>
    </w:p>
    <w:p w14:paraId="3A5440CC" w14:textId="77777777" w:rsidR="00C519F3" w:rsidRPr="00DF16DD" w:rsidRDefault="00C519F3" w:rsidP="00DF16DD">
      <w:pPr>
        <w:ind w:left="113"/>
        <w:jc w:val="center"/>
        <w:rPr>
          <w:rFonts w:ascii="Arial" w:hAnsi="Arial" w:cs="Arial"/>
          <w:b/>
          <w:bCs/>
          <w:sz w:val="24"/>
          <w:szCs w:val="24"/>
          <w:u w:val="single"/>
        </w:rPr>
      </w:pPr>
      <w:r w:rsidRPr="00DF16DD">
        <w:rPr>
          <w:rFonts w:ascii="Arial" w:hAnsi="Arial" w:cs="Arial"/>
          <w:b/>
          <w:bCs/>
          <w:sz w:val="24"/>
          <w:szCs w:val="24"/>
          <w:u w:val="single"/>
        </w:rPr>
        <w:t>2</w:t>
      </w:r>
      <w:r w:rsidRPr="00DF16DD">
        <w:rPr>
          <w:rFonts w:ascii="Arial" w:hAnsi="Arial" w:cs="Arial"/>
          <w:b/>
          <w:bCs/>
          <w:sz w:val="24"/>
          <w:szCs w:val="24"/>
          <w:u w:val="single"/>
          <w:vertAlign w:val="superscript"/>
        </w:rPr>
        <w:t>ο</w:t>
      </w:r>
      <w:r w:rsidR="00DF16DD">
        <w:rPr>
          <w:rFonts w:ascii="Arial" w:hAnsi="Arial" w:cs="Arial"/>
          <w:b/>
          <w:bCs/>
          <w:sz w:val="24"/>
          <w:szCs w:val="24"/>
          <w:u w:val="single"/>
        </w:rPr>
        <w:t xml:space="preserve"> μέρος (</w:t>
      </w:r>
      <w:r w:rsidRPr="00DF16DD">
        <w:rPr>
          <w:rFonts w:ascii="Arial" w:hAnsi="Arial" w:cs="Arial"/>
          <w:b/>
          <w:bCs/>
          <w:sz w:val="24"/>
          <w:szCs w:val="24"/>
          <w:u w:val="single"/>
        </w:rPr>
        <w:t>5</w:t>
      </w:r>
      <w:r w:rsidR="00DF16DD" w:rsidRPr="00DF16DD">
        <w:rPr>
          <w:rFonts w:ascii="Arial" w:hAnsi="Arial" w:cs="Arial"/>
          <w:b/>
          <w:bCs/>
          <w:sz w:val="24"/>
          <w:szCs w:val="24"/>
          <w:u w:val="single"/>
        </w:rPr>
        <w:t>0</w:t>
      </w:r>
      <w:r w:rsidRPr="00DF16DD">
        <w:rPr>
          <w:rFonts w:ascii="Arial" w:hAnsi="Arial" w:cs="Arial"/>
          <w:b/>
          <w:bCs/>
          <w:sz w:val="24"/>
          <w:szCs w:val="24"/>
          <w:u w:val="single"/>
        </w:rPr>
        <w:t>΄</w:t>
      </w:r>
      <w:r w:rsidR="00DF16DD">
        <w:rPr>
          <w:rFonts w:ascii="Arial" w:hAnsi="Arial" w:cs="Arial"/>
          <w:b/>
          <w:bCs/>
          <w:sz w:val="24"/>
          <w:szCs w:val="24"/>
          <w:u w:val="single"/>
        </w:rPr>
        <w:t>)</w:t>
      </w:r>
    </w:p>
    <w:p w14:paraId="3A5440CD" w14:textId="64BA9793" w:rsidR="000F0458" w:rsidRPr="00DF16DD" w:rsidRDefault="00BE5E81" w:rsidP="000F0458">
      <w:pPr>
        <w:pStyle w:val="a6"/>
        <w:numPr>
          <w:ilvl w:val="0"/>
          <w:numId w:val="11"/>
        </w:numPr>
        <w:spacing w:after="0" w:line="360" w:lineRule="auto"/>
        <w:ind w:left="499" w:hanging="357"/>
        <w:rPr>
          <w:rFonts w:ascii="Arial" w:hAnsi="Arial" w:cs="Arial"/>
          <w:b/>
          <w:bCs/>
          <w:sz w:val="24"/>
          <w:szCs w:val="24"/>
          <w:u w:val="single"/>
        </w:rPr>
      </w:pPr>
      <w:r w:rsidRPr="00DF16DD">
        <w:rPr>
          <w:rFonts w:ascii="Arial" w:hAnsi="Arial" w:cs="Arial"/>
          <w:bCs/>
          <w:sz w:val="24"/>
          <w:szCs w:val="24"/>
        </w:rPr>
        <w:t xml:space="preserve">Η </w:t>
      </w:r>
      <w:r w:rsidR="000F0458" w:rsidRPr="00DF16DD">
        <w:rPr>
          <w:rFonts w:ascii="Arial" w:hAnsi="Arial" w:cs="Arial"/>
          <w:bCs/>
          <w:sz w:val="24"/>
          <w:szCs w:val="24"/>
        </w:rPr>
        <w:t xml:space="preserve"> Α΄</w:t>
      </w:r>
      <w:r w:rsidRPr="00DF16DD">
        <w:rPr>
          <w:rFonts w:ascii="Arial" w:hAnsi="Arial" w:cs="Arial"/>
          <w:bCs/>
          <w:sz w:val="24"/>
          <w:szCs w:val="24"/>
        </w:rPr>
        <w:t xml:space="preserve"> ομάδα με τον/την εμψυχωτή/</w:t>
      </w:r>
      <w:proofErr w:type="spellStart"/>
      <w:r w:rsidRPr="00DF16DD">
        <w:rPr>
          <w:rFonts w:ascii="Arial" w:hAnsi="Arial" w:cs="Arial"/>
          <w:bCs/>
          <w:sz w:val="24"/>
          <w:szCs w:val="24"/>
        </w:rPr>
        <w:t>τρια</w:t>
      </w:r>
      <w:proofErr w:type="spellEnd"/>
      <w:r w:rsidRPr="00DF16DD">
        <w:rPr>
          <w:rFonts w:ascii="Arial" w:hAnsi="Arial" w:cs="Arial"/>
          <w:bCs/>
          <w:sz w:val="24"/>
          <w:szCs w:val="24"/>
        </w:rPr>
        <w:t xml:space="preserve"> περιηγείται </w:t>
      </w:r>
      <w:r w:rsidR="00DF16DD">
        <w:rPr>
          <w:rFonts w:ascii="Arial" w:hAnsi="Arial" w:cs="Arial"/>
          <w:bCs/>
          <w:sz w:val="24"/>
          <w:szCs w:val="24"/>
        </w:rPr>
        <w:t xml:space="preserve"> και εργάζεται </w:t>
      </w:r>
      <w:r w:rsidRPr="00DF16DD">
        <w:rPr>
          <w:rFonts w:ascii="Arial" w:hAnsi="Arial" w:cs="Arial"/>
          <w:bCs/>
          <w:sz w:val="24"/>
          <w:szCs w:val="24"/>
        </w:rPr>
        <w:t>στην έκθεση</w:t>
      </w:r>
      <w:r w:rsidR="006D4560">
        <w:rPr>
          <w:rFonts w:ascii="Arial" w:hAnsi="Arial" w:cs="Arial"/>
          <w:bCs/>
          <w:sz w:val="24"/>
          <w:szCs w:val="24"/>
        </w:rPr>
        <w:t xml:space="preserve"> </w:t>
      </w:r>
      <w:r w:rsidR="0029059A">
        <w:rPr>
          <w:rFonts w:ascii="Arial" w:hAnsi="Arial" w:cs="Arial"/>
          <w:bCs/>
          <w:sz w:val="24"/>
          <w:szCs w:val="24"/>
        </w:rPr>
        <w:t xml:space="preserve">στο </w:t>
      </w:r>
      <w:r w:rsidR="006D4560">
        <w:rPr>
          <w:rFonts w:ascii="Arial" w:hAnsi="Arial" w:cs="Arial"/>
          <w:bCs/>
          <w:sz w:val="24"/>
          <w:szCs w:val="24"/>
        </w:rPr>
        <w:t>ισόγειο</w:t>
      </w:r>
      <w:r w:rsidR="0029059A">
        <w:rPr>
          <w:rFonts w:ascii="Arial" w:hAnsi="Arial" w:cs="Arial"/>
          <w:bCs/>
          <w:sz w:val="24"/>
          <w:szCs w:val="24"/>
        </w:rPr>
        <w:t xml:space="preserve"> του Μουσείου</w:t>
      </w:r>
      <w:r w:rsidR="00DF16DD">
        <w:rPr>
          <w:rFonts w:ascii="Arial" w:hAnsi="Arial" w:cs="Arial"/>
          <w:bCs/>
          <w:sz w:val="24"/>
          <w:szCs w:val="24"/>
        </w:rPr>
        <w:t>.</w:t>
      </w:r>
    </w:p>
    <w:p w14:paraId="3A5440CE" w14:textId="77777777" w:rsidR="00BE5E81" w:rsidRPr="00392515" w:rsidRDefault="00C519F3" w:rsidP="00053349">
      <w:pPr>
        <w:pStyle w:val="a6"/>
        <w:numPr>
          <w:ilvl w:val="0"/>
          <w:numId w:val="11"/>
        </w:numPr>
        <w:spacing w:after="0" w:line="360" w:lineRule="auto"/>
        <w:ind w:left="499" w:hanging="357"/>
        <w:rPr>
          <w:rFonts w:ascii="Arial" w:hAnsi="Arial" w:cs="Arial"/>
          <w:bCs/>
          <w:sz w:val="24"/>
          <w:szCs w:val="24"/>
        </w:rPr>
      </w:pPr>
      <w:r w:rsidRPr="00DF16DD">
        <w:rPr>
          <w:rFonts w:ascii="Arial" w:hAnsi="Arial" w:cs="Arial"/>
          <w:bCs/>
          <w:sz w:val="24"/>
          <w:szCs w:val="24"/>
        </w:rPr>
        <w:t>Η</w:t>
      </w:r>
      <w:r w:rsidR="00847846">
        <w:rPr>
          <w:rFonts w:ascii="Arial" w:hAnsi="Arial" w:cs="Arial"/>
          <w:bCs/>
          <w:sz w:val="24"/>
          <w:szCs w:val="24"/>
        </w:rPr>
        <w:t xml:space="preserve"> </w:t>
      </w:r>
      <w:r w:rsidR="000F0458" w:rsidRPr="00DF16DD">
        <w:rPr>
          <w:rFonts w:ascii="Arial" w:hAnsi="Arial" w:cs="Arial"/>
          <w:bCs/>
          <w:sz w:val="24"/>
          <w:szCs w:val="24"/>
        </w:rPr>
        <w:t>Β΄</w:t>
      </w:r>
      <w:r w:rsidR="00BE5E81" w:rsidRPr="00DF16DD">
        <w:rPr>
          <w:rFonts w:ascii="Arial" w:hAnsi="Arial" w:cs="Arial"/>
          <w:bCs/>
          <w:sz w:val="24"/>
          <w:szCs w:val="24"/>
        </w:rPr>
        <w:t xml:space="preserve"> ομάδα με τον/την εμψυχωτή/</w:t>
      </w:r>
      <w:proofErr w:type="spellStart"/>
      <w:r w:rsidR="00BE5E81" w:rsidRPr="00DF16DD">
        <w:rPr>
          <w:rFonts w:ascii="Arial" w:hAnsi="Arial" w:cs="Arial"/>
          <w:bCs/>
          <w:sz w:val="24"/>
          <w:szCs w:val="24"/>
        </w:rPr>
        <w:t>τρια</w:t>
      </w:r>
      <w:proofErr w:type="spellEnd"/>
      <w:r w:rsidR="00392515">
        <w:rPr>
          <w:rFonts w:ascii="Arial" w:hAnsi="Arial" w:cs="Arial"/>
          <w:bCs/>
          <w:sz w:val="24"/>
          <w:szCs w:val="24"/>
        </w:rPr>
        <w:t xml:space="preserve"> </w:t>
      </w:r>
      <w:r w:rsidR="00CE1F83" w:rsidRPr="00392515">
        <w:rPr>
          <w:rFonts w:ascii="Arial" w:hAnsi="Arial" w:cs="Arial"/>
          <w:bCs/>
          <w:sz w:val="24"/>
          <w:szCs w:val="24"/>
        </w:rPr>
        <w:t xml:space="preserve">μελετά </w:t>
      </w:r>
      <w:r w:rsidR="00BE5E81" w:rsidRPr="00DF16DD">
        <w:rPr>
          <w:rFonts w:ascii="Arial" w:hAnsi="Arial" w:cs="Arial"/>
          <w:bCs/>
          <w:sz w:val="24"/>
          <w:szCs w:val="24"/>
        </w:rPr>
        <w:t>στον 2</w:t>
      </w:r>
      <w:r w:rsidR="00BE5E81" w:rsidRPr="00392515">
        <w:rPr>
          <w:rFonts w:ascii="Arial" w:hAnsi="Arial" w:cs="Arial"/>
          <w:bCs/>
          <w:sz w:val="24"/>
          <w:szCs w:val="24"/>
        </w:rPr>
        <w:t>ο</w:t>
      </w:r>
      <w:r w:rsidR="00BE5E81" w:rsidRPr="00DF16DD">
        <w:rPr>
          <w:rFonts w:ascii="Arial" w:hAnsi="Arial" w:cs="Arial"/>
          <w:bCs/>
          <w:sz w:val="24"/>
          <w:szCs w:val="24"/>
        </w:rPr>
        <w:t xml:space="preserve"> όροφο του Μουσείου στον χώρο «Κρίσεις»</w:t>
      </w:r>
      <w:r w:rsidR="006149AC">
        <w:rPr>
          <w:rFonts w:ascii="Arial" w:hAnsi="Arial" w:cs="Arial"/>
          <w:bCs/>
          <w:sz w:val="24"/>
          <w:szCs w:val="24"/>
        </w:rPr>
        <w:t xml:space="preserve"> (</w:t>
      </w:r>
      <w:r w:rsidR="00CC7F0D" w:rsidRPr="00392515">
        <w:rPr>
          <w:rFonts w:ascii="Arial" w:hAnsi="Arial" w:cs="Arial"/>
          <w:bCs/>
          <w:sz w:val="24"/>
          <w:szCs w:val="24"/>
        </w:rPr>
        <w:t>η</w:t>
      </w:r>
      <w:r w:rsidR="00392515">
        <w:rPr>
          <w:rFonts w:ascii="Arial" w:hAnsi="Arial" w:cs="Arial"/>
          <w:bCs/>
          <w:sz w:val="24"/>
          <w:szCs w:val="24"/>
        </w:rPr>
        <w:t xml:space="preserve"> </w:t>
      </w:r>
      <w:r w:rsidR="00BE5E81" w:rsidRPr="00392515">
        <w:rPr>
          <w:rFonts w:ascii="Arial" w:hAnsi="Arial" w:cs="Arial"/>
          <w:bCs/>
          <w:sz w:val="24"/>
          <w:szCs w:val="24"/>
        </w:rPr>
        <w:t>Κατοχή</w:t>
      </w:r>
      <w:r w:rsidR="00FB538A" w:rsidRPr="00392515">
        <w:rPr>
          <w:rFonts w:ascii="Arial" w:hAnsi="Arial" w:cs="Arial"/>
          <w:bCs/>
          <w:sz w:val="24"/>
          <w:szCs w:val="24"/>
        </w:rPr>
        <w:t xml:space="preserve"> στον Βόλο</w:t>
      </w:r>
      <w:r w:rsidR="006149AC" w:rsidRPr="00392515">
        <w:rPr>
          <w:rFonts w:ascii="Arial" w:hAnsi="Arial" w:cs="Arial"/>
          <w:bCs/>
          <w:sz w:val="24"/>
          <w:szCs w:val="24"/>
        </w:rPr>
        <w:t>)</w:t>
      </w:r>
      <w:r w:rsidR="00DF16DD">
        <w:rPr>
          <w:rFonts w:ascii="Arial" w:hAnsi="Arial" w:cs="Arial"/>
          <w:bCs/>
          <w:sz w:val="24"/>
          <w:szCs w:val="24"/>
        </w:rPr>
        <w:t>.</w:t>
      </w:r>
    </w:p>
    <w:p w14:paraId="3A5440CF" w14:textId="77777777" w:rsidR="000F0458" w:rsidRPr="00DF16DD" w:rsidRDefault="000F0458" w:rsidP="00DF16DD">
      <w:pPr>
        <w:ind w:left="113"/>
        <w:jc w:val="center"/>
        <w:rPr>
          <w:rFonts w:ascii="Arial" w:hAnsi="Arial" w:cs="Arial"/>
          <w:b/>
          <w:bCs/>
          <w:sz w:val="24"/>
          <w:szCs w:val="24"/>
          <w:u w:val="single"/>
        </w:rPr>
      </w:pPr>
      <w:r w:rsidRPr="00DF16DD">
        <w:rPr>
          <w:rFonts w:ascii="Arial" w:hAnsi="Arial" w:cs="Arial"/>
          <w:b/>
          <w:bCs/>
          <w:sz w:val="24"/>
          <w:szCs w:val="24"/>
          <w:u w:val="single"/>
        </w:rPr>
        <w:t>3</w:t>
      </w:r>
      <w:r w:rsidRPr="00DF16DD">
        <w:rPr>
          <w:rFonts w:ascii="Arial" w:hAnsi="Arial" w:cs="Arial"/>
          <w:b/>
          <w:bCs/>
          <w:sz w:val="24"/>
          <w:szCs w:val="24"/>
          <w:u w:val="single"/>
          <w:vertAlign w:val="superscript"/>
        </w:rPr>
        <w:t>ο</w:t>
      </w:r>
      <w:r w:rsidRPr="00DF16DD">
        <w:rPr>
          <w:rFonts w:ascii="Arial" w:hAnsi="Arial" w:cs="Arial"/>
          <w:b/>
          <w:bCs/>
          <w:sz w:val="24"/>
          <w:szCs w:val="24"/>
          <w:u w:val="single"/>
        </w:rPr>
        <w:t xml:space="preserve"> μέρος </w:t>
      </w:r>
      <w:r w:rsidR="00DF16DD">
        <w:rPr>
          <w:rFonts w:ascii="Arial" w:hAnsi="Arial" w:cs="Arial"/>
          <w:b/>
          <w:bCs/>
          <w:sz w:val="24"/>
          <w:szCs w:val="24"/>
          <w:u w:val="single"/>
        </w:rPr>
        <w:t xml:space="preserve"> (</w:t>
      </w:r>
      <w:r w:rsidRPr="00DF16DD">
        <w:rPr>
          <w:rFonts w:ascii="Arial" w:hAnsi="Arial" w:cs="Arial"/>
          <w:b/>
          <w:bCs/>
          <w:sz w:val="24"/>
          <w:szCs w:val="24"/>
          <w:u w:val="single"/>
        </w:rPr>
        <w:t>5</w:t>
      </w:r>
      <w:r w:rsidR="00DF16DD" w:rsidRPr="00DF16DD">
        <w:rPr>
          <w:rFonts w:ascii="Arial" w:hAnsi="Arial" w:cs="Arial"/>
          <w:b/>
          <w:bCs/>
          <w:sz w:val="24"/>
          <w:szCs w:val="24"/>
          <w:u w:val="single"/>
        </w:rPr>
        <w:t>0</w:t>
      </w:r>
      <w:r w:rsidRPr="00DF16DD">
        <w:rPr>
          <w:rFonts w:ascii="Arial" w:hAnsi="Arial" w:cs="Arial"/>
          <w:b/>
          <w:bCs/>
          <w:sz w:val="24"/>
          <w:szCs w:val="24"/>
          <w:u w:val="single"/>
        </w:rPr>
        <w:t>΄</w:t>
      </w:r>
      <w:r w:rsidR="00DF16DD">
        <w:rPr>
          <w:rFonts w:ascii="Arial" w:hAnsi="Arial" w:cs="Arial"/>
          <w:b/>
          <w:bCs/>
          <w:sz w:val="24"/>
          <w:szCs w:val="24"/>
          <w:u w:val="single"/>
        </w:rPr>
        <w:t>)</w:t>
      </w:r>
    </w:p>
    <w:p w14:paraId="3A5440D0" w14:textId="65976A3D" w:rsidR="00DF16DD" w:rsidRDefault="00DF16DD" w:rsidP="00053349">
      <w:pPr>
        <w:pStyle w:val="a6"/>
        <w:numPr>
          <w:ilvl w:val="0"/>
          <w:numId w:val="12"/>
        </w:numPr>
        <w:ind w:left="454"/>
        <w:jc w:val="both"/>
        <w:rPr>
          <w:rFonts w:ascii="Arial" w:hAnsi="Arial" w:cs="Arial"/>
          <w:bCs/>
          <w:sz w:val="24"/>
          <w:szCs w:val="24"/>
        </w:rPr>
      </w:pPr>
      <w:r w:rsidRPr="00DF16DD">
        <w:rPr>
          <w:rFonts w:ascii="Arial" w:hAnsi="Arial" w:cs="Arial"/>
          <w:bCs/>
          <w:sz w:val="24"/>
          <w:szCs w:val="24"/>
        </w:rPr>
        <w:t xml:space="preserve">Αντιστροφή των ομάδων </w:t>
      </w:r>
      <w:r w:rsidR="0029059A">
        <w:rPr>
          <w:rFonts w:ascii="Arial" w:hAnsi="Arial" w:cs="Arial"/>
          <w:bCs/>
          <w:sz w:val="24"/>
          <w:szCs w:val="24"/>
        </w:rPr>
        <w:t>στους χώρους εργασίας</w:t>
      </w:r>
    </w:p>
    <w:p w14:paraId="6747CB28" w14:textId="77777777" w:rsidR="00097CCE" w:rsidRPr="00053349" w:rsidRDefault="00097CCE" w:rsidP="00097CCE">
      <w:pPr>
        <w:pStyle w:val="a6"/>
        <w:ind w:left="454"/>
        <w:jc w:val="both"/>
        <w:rPr>
          <w:rFonts w:ascii="Arial" w:hAnsi="Arial" w:cs="Arial"/>
          <w:bCs/>
          <w:sz w:val="24"/>
          <w:szCs w:val="24"/>
        </w:rPr>
      </w:pPr>
    </w:p>
    <w:p w14:paraId="3A5440D1" w14:textId="77777777" w:rsidR="00DF16DD" w:rsidRPr="00DF16DD" w:rsidRDefault="00DF16DD" w:rsidP="00DF16DD">
      <w:pPr>
        <w:pStyle w:val="a6"/>
        <w:ind w:left="454"/>
        <w:jc w:val="center"/>
        <w:rPr>
          <w:rFonts w:ascii="Arial" w:hAnsi="Arial" w:cs="Arial"/>
          <w:bCs/>
          <w:sz w:val="24"/>
          <w:szCs w:val="24"/>
        </w:rPr>
      </w:pPr>
      <w:r>
        <w:rPr>
          <w:rFonts w:ascii="Arial" w:hAnsi="Arial" w:cs="Arial"/>
          <w:b/>
          <w:bCs/>
          <w:sz w:val="24"/>
          <w:szCs w:val="24"/>
          <w:u w:val="single"/>
        </w:rPr>
        <w:t>4</w:t>
      </w:r>
      <w:r w:rsidRPr="00DF16DD">
        <w:rPr>
          <w:rFonts w:ascii="Arial" w:hAnsi="Arial" w:cs="Arial"/>
          <w:b/>
          <w:bCs/>
          <w:sz w:val="24"/>
          <w:szCs w:val="24"/>
          <w:u w:val="single"/>
          <w:vertAlign w:val="superscript"/>
        </w:rPr>
        <w:t>ο</w:t>
      </w:r>
      <w:r w:rsidRPr="00DF16DD">
        <w:rPr>
          <w:rFonts w:ascii="Arial" w:hAnsi="Arial" w:cs="Arial"/>
          <w:b/>
          <w:bCs/>
          <w:sz w:val="24"/>
          <w:szCs w:val="24"/>
          <w:u w:val="single"/>
        </w:rPr>
        <w:t xml:space="preserve"> μέρος διάρκειας 10΄</w:t>
      </w:r>
    </w:p>
    <w:p w14:paraId="3A5440D2" w14:textId="77777777" w:rsidR="00DF16DD" w:rsidRPr="00DF16DD" w:rsidRDefault="00DF16DD" w:rsidP="00DF16DD">
      <w:pPr>
        <w:pStyle w:val="a6"/>
        <w:rPr>
          <w:rFonts w:ascii="Arial" w:hAnsi="Arial" w:cs="Arial"/>
          <w:bCs/>
          <w:sz w:val="24"/>
          <w:szCs w:val="24"/>
        </w:rPr>
      </w:pPr>
    </w:p>
    <w:p w14:paraId="3A5440D3" w14:textId="77777777" w:rsidR="00DF16DD" w:rsidRPr="00DF16DD" w:rsidRDefault="00DF16DD" w:rsidP="00DF16DD">
      <w:pPr>
        <w:pStyle w:val="a6"/>
        <w:numPr>
          <w:ilvl w:val="0"/>
          <w:numId w:val="12"/>
        </w:numPr>
        <w:ind w:left="454"/>
        <w:jc w:val="both"/>
        <w:rPr>
          <w:rFonts w:ascii="Arial" w:hAnsi="Arial" w:cs="Arial"/>
          <w:bCs/>
          <w:sz w:val="24"/>
          <w:szCs w:val="24"/>
        </w:rPr>
      </w:pPr>
      <w:r w:rsidRPr="00DF16DD">
        <w:rPr>
          <w:rFonts w:ascii="Arial" w:hAnsi="Arial" w:cs="Arial"/>
          <w:bCs/>
          <w:sz w:val="24"/>
          <w:szCs w:val="24"/>
        </w:rPr>
        <w:t>Κλείσιμο προγράμματος</w:t>
      </w:r>
    </w:p>
    <w:p w14:paraId="3A5440D4" w14:textId="77777777" w:rsidR="000F0458" w:rsidRPr="00053349" w:rsidRDefault="000F0458" w:rsidP="00053349">
      <w:pPr>
        <w:jc w:val="both"/>
        <w:rPr>
          <w:rFonts w:ascii="Arial" w:hAnsi="Arial" w:cs="Arial"/>
          <w:bCs/>
          <w:sz w:val="24"/>
          <w:szCs w:val="24"/>
        </w:rPr>
      </w:pPr>
    </w:p>
    <w:p w14:paraId="3A5440D5" w14:textId="77777777" w:rsidR="008A3DE4" w:rsidRPr="00392515" w:rsidRDefault="00DF16DD" w:rsidP="00BE5E81">
      <w:pPr>
        <w:pStyle w:val="a6"/>
        <w:numPr>
          <w:ilvl w:val="0"/>
          <w:numId w:val="17"/>
        </w:numPr>
        <w:jc w:val="both"/>
        <w:rPr>
          <w:rFonts w:ascii="Arial" w:hAnsi="Arial" w:cs="Arial"/>
          <w:bCs/>
          <w:sz w:val="24"/>
          <w:szCs w:val="24"/>
        </w:rPr>
      </w:pPr>
      <w:r w:rsidRPr="00392515">
        <w:rPr>
          <w:rFonts w:ascii="Arial" w:hAnsi="Arial" w:cs="Arial"/>
          <w:b/>
          <w:bCs/>
          <w:sz w:val="24"/>
          <w:szCs w:val="24"/>
        </w:rPr>
        <w:t>Στο σχολείο</w:t>
      </w:r>
      <w:r w:rsidR="002710E1" w:rsidRPr="00392515">
        <w:rPr>
          <w:rFonts w:ascii="Arial" w:hAnsi="Arial" w:cs="Arial"/>
          <w:b/>
          <w:bCs/>
          <w:sz w:val="24"/>
          <w:szCs w:val="24"/>
        </w:rPr>
        <w:t xml:space="preserve"> μ</w:t>
      </w:r>
      <w:r w:rsidR="00726DB8" w:rsidRPr="00392515">
        <w:rPr>
          <w:rFonts w:ascii="Arial" w:hAnsi="Arial" w:cs="Arial"/>
          <w:b/>
          <w:bCs/>
          <w:sz w:val="24"/>
          <w:szCs w:val="24"/>
        </w:rPr>
        <w:t xml:space="preserve">ετά την επίσκεψη στο </w:t>
      </w:r>
      <w:r w:rsidR="00392515">
        <w:rPr>
          <w:rFonts w:ascii="Arial" w:hAnsi="Arial" w:cs="Arial"/>
          <w:b/>
          <w:bCs/>
          <w:sz w:val="24"/>
          <w:szCs w:val="24"/>
        </w:rPr>
        <w:t>Μ</w:t>
      </w:r>
      <w:r w:rsidR="002710E1" w:rsidRPr="00392515">
        <w:rPr>
          <w:rFonts w:ascii="Arial" w:hAnsi="Arial" w:cs="Arial"/>
          <w:b/>
          <w:bCs/>
          <w:sz w:val="24"/>
          <w:szCs w:val="24"/>
        </w:rPr>
        <w:t>ουσείο</w:t>
      </w:r>
      <w:r w:rsidR="00DD255F" w:rsidRPr="00392515">
        <w:rPr>
          <w:rFonts w:ascii="Arial" w:hAnsi="Arial" w:cs="Arial"/>
          <w:b/>
          <w:bCs/>
          <w:sz w:val="24"/>
          <w:szCs w:val="24"/>
        </w:rPr>
        <w:t xml:space="preserve">: </w:t>
      </w:r>
      <w:r w:rsidR="00DD255F" w:rsidRPr="00392515">
        <w:rPr>
          <w:rFonts w:ascii="Arial" w:hAnsi="Arial" w:cs="Arial"/>
          <w:bCs/>
          <w:sz w:val="24"/>
          <w:szCs w:val="24"/>
        </w:rPr>
        <w:t>Επέκταση της μάθησης</w:t>
      </w:r>
      <w:r w:rsidR="0099058D" w:rsidRPr="00392515">
        <w:rPr>
          <w:rFonts w:ascii="Arial" w:hAnsi="Arial" w:cs="Arial"/>
          <w:bCs/>
          <w:sz w:val="24"/>
          <w:szCs w:val="24"/>
        </w:rPr>
        <w:t>, εντυπώσεις</w:t>
      </w:r>
      <w:r w:rsidR="00392515" w:rsidRPr="00392515">
        <w:rPr>
          <w:rFonts w:ascii="Arial" w:hAnsi="Arial" w:cs="Arial"/>
          <w:bCs/>
          <w:sz w:val="24"/>
          <w:szCs w:val="24"/>
        </w:rPr>
        <w:t xml:space="preserve">. </w:t>
      </w:r>
      <w:r w:rsidR="002710E1" w:rsidRPr="00392515">
        <w:rPr>
          <w:rFonts w:ascii="Arial" w:hAnsi="Arial" w:cs="Arial"/>
          <w:bCs/>
          <w:sz w:val="24"/>
          <w:szCs w:val="24"/>
        </w:rPr>
        <w:t>Προτείνεται ένα διδακτικό δίωρο</w:t>
      </w:r>
      <w:r w:rsidR="0099058D" w:rsidRPr="00392515">
        <w:rPr>
          <w:rFonts w:ascii="Arial" w:hAnsi="Arial" w:cs="Arial"/>
          <w:bCs/>
          <w:sz w:val="24"/>
          <w:szCs w:val="24"/>
        </w:rPr>
        <w:t xml:space="preserve">. </w:t>
      </w:r>
    </w:p>
    <w:p w14:paraId="3A5440D6" w14:textId="77777777" w:rsidR="00053349" w:rsidRPr="00CE1F83" w:rsidRDefault="00CE1F83" w:rsidP="00392515">
      <w:pPr>
        <w:jc w:val="center"/>
        <w:rPr>
          <w:rFonts w:ascii="Arial" w:eastAsia="Times New Roman" w:hAnsi="Arial" w:cs="Arial"/>
          <w:b/>
          <w:color w:val="333333"/>
          <w:sz w:val="28"/>
          <w:szCs w:val="28"/>
        </w:rPr>
      </w:pPr>
      <w:r w:rsidRPr="00CE1F83">
        <w:rPr>
          <w:rFonts w:ascii="Arial" w:eastAsia="Times New Roman" w:hAnsi="Arial" w:cs="Arial"/>
          <w:b/>
          <w:color w:val="333333"/>
          <w:sz w:val="28"/>
          <w:szCs w:val="28"/>
        </w:rPr>
        <w:t>*******</w:t>
      </w:r>
    </w:p>
    <w:p w14:paraId="3A5440D7" w14:textId="77777777" w:rsidR="00C519F3" w:rsidRPr="00DF16DD" w:rsidRDefault="008A3DE4" w:rsidP="00BE5E81">
      <w:pPr>
        <w:rPr>
          <w:rFonts w:ascii="Arial" w:hAnsi="Arial" w:cs="Arial"/>
          <w:b/>
          <w:sz w:val="24"/>
          <w:szCs w:val="24"/>
        </w:rPr>
      </w:pPr>
      <w:r w:rsidRPr="00DF16DD">
        <w:rPr>
          <w:rFonts w:ascii="Arial" w:hAnsi="Arial" w:cs="Arial"/>
          <w:b/>
          <w:sz w:val="24"/>
          <w:szCs w:val="24"/>
        </w:rPr>
        <w:t xml:space="preserve">Σχεδιασμός εκπαιδευτικού υλικού </w:t>
      </w:r>
      <w:r w:rsidR="00CE5D76">
        <w:rPr>
          <w:rFonts w:ascii="Arial" w:hAnsi="Arial" w:cs="Arial"/>
          <w:b/>
          <w:sz w:val="24"/>
          <w:szCs w:val="24"/>
        </w:rPr>
        <w:t>&amp;</w:t>
      </w:r>
      <w:r w:rsidRPr="00DF16DD">
        <w:rPr>
          <w:rFonts w:ascii="Arial" w:hAnsi="Arial" w:cs="Arial"/>
          <w:b/>
          <w:sz w:val="24"/>
          <w:szCs w:val="24"/>
        </w:rPr>
        <w:t xml:space="preserve"> εμψυχωτές εκπαιδευτικού προγράμματος</w:t>
      </w:r>
      <w:r w:rsidR="00C519F3" w:rsidRPr="00DF16DD">
        <w:rPr>
          <w:rFonts w:ascii="Arial" w:hAnsi="Arial" w:cs="Arial"/>
          <w:b/>
          <w:sz w:val="24"/>
          <w:szCs w:val="24"/>
        </w:rPr>
        <w:t xml:space="preserve"> για την </w:t>
      </w:r>
      <w:r w:rsidR="00E90425">
        <w:rPr>
          <w:rFonts w:ascii="Arial" w:hAnsi="Arial" w:cs="Arial"/>
          <w:b/>
          <w:sz w:val="24"/>
          <w:szCs w:val="24"/>
        </w:rPr>
        <w:t>Πρωτοβά</w:t>
      </w:r>
      <w:r w:rsidR="005718AD" w:rsidRPr="00DF16DD">
        <w:rPr>
          <w:rFonts w:ascii="Arial" w:hAnsi="Arial" w:cs="Arial"/>
          <w:b/>
          <w:sz w:val="24"/>
          <w:szCs w:val="24"/>
        </w:rPr>
        <w:t>θμια Εκπαίδευση</w:t>
      </w:r>
      <w:r w:rsidR="00AD7A83" w:rsidRPr="00DF16DD">
        <w:rPr>
          <w:rFonts w:ascii="Arial" w:hAnsi="Arial" w:cs="Arial"/>
          <w:b/>
          <w:sz w:val="24"/>
          <w:szCs w:val="24"/>
        </w:rPr>
        <w:t>:</w:t>
      </w:r>
    </w:p>
    <w:p w14:paraId="3A5440D8" w14:textId="3036B188" w:rsidR="005718AD" w:rsidRDefault="005718AD" w:rsidP="00A80A8C">
      <w:pPr>
        <w:jc w:val="both"/>
        <w:rPr>
          <w:rFonts w:ascii="Arial" w:hAnsi="Arial" w:cs="Arial"/>
          <w:sz w:val="24"/>
          <w:szCs w:val="24"/>
        </w:rPr>
      </w:pPr>
      <w:r w:rsidRPr="00A80A8C">
        <w:rPr>
          <w:rFonts w:ascii="Arial" w:hAnsi="Arial" w:cs="Arial"/>
          <w:i/>
          <w:sz w:val="24"/>
          <w:szCs w:val="24"/>
        </w:rPr>
        <w:t>Καραΐσκου</w:t>
      </w:r>
      <w:r w:rsidR="00097CCE" w:rsidRPr="00097CCE">
        <w:rPr>
          <w:rFonts w:ascii="Arial" w:hAnsi="Arial" w:cs="Arial"/>
          <w:i/>
          <w:sz w:val="24"/>
          <w:szCs w:val="24"/>
        </w:rPr>
        <w:t xml:space="preserve"> </w:t>
      </w:r>
      <w:r w:rsidR="00097CCE" w:rsidRPr="00A80A8C">
        <w:rPr>
          <w:rFonts w:ascii="Arial" w:hAnsi="Arial" w:cs="Arial"/>
          <w:i/>
          <w:sz w:val="24"/>
          <w:szCs w:val="24"/>
        </w:rPr>
        <w:t>Θεοδοσία</w:t>
      </w:r>
      <w:r w:rsidRPr="00A80A8C">
        <w:rPr>
          <w:rFonts w:ascii="Arial" w:hAnsi="Arial" w:cs="Arial"/>
          <w:i/>
          <w:sz w:val="24"/>
          <w:szCs w:val="24"/>
        </w:rPr>
        <w:t xml:space="preserve">, </w:t>
      </w:r>
      <w:proofErr w:type="spellStart"/>
      <w:r w:rsidR="008A3DE4" w:rsidRPr="00A80A8C">
        <w:rPr>
          <w:rFonts w:ascii="Arial" w:hAnsi="Arial" w:cs="Arial"/>
          <w:i/>
          <w:sz w:val="24"/>
          <w:szCs w:val="24"/>
        </w:rPr>
        <w:t>Λαρυγγάκη</w:t>
      </w:r>
      <w:proofErr w:type="spellEnd"/>
      <w:r w:rsidR="008A3DE4" w:rsidRPr="00A80A8C">
        <w:rPr>
          <w:rFonts w:ascii="Arial" w:hAnsi="Arial" w:cs="Arial"/>
          <w:i/>
          <w:sz w:val="24"/>
          <w:szCs w:val="24"/>
        </w:rPr>
        <w:t xml:space="preserve"> Μαρία, </w:t>
      </w:r>
      <w:proofErr w:type="spellStart"/>
      <w:r w:rsidRPr="00A80A8C">
        <w:rPr>
          <w:rFonts w:ascii="Arial" w:hAnsi="Arial" w:cs="Arial"/>
          <w:i/>
          <w:sz w:val="24"/>
          <w:szCs w:val="24"/>
        </w:rPr>
        <w:t>Μουζαλά</w:t>
      </w:r>
      <w:proofErr w:type="spellEnd"/>
      <w:r w:rsidR="00097CCE">
        <w:rPr>
          <w:rFonts w:ascii="Arial" w:hAnsi="Arial" w:cs="Arial"/>
          <w:i/>
          <w:sz w:val="24"/>
          <w:szCs w:val="24"/>
        </w:rPr>
        <w:t xml:space="preserve"> </w:t>
      </w:r>
      <w:r w:rsidR="00097CCE" w:rsidRPr="00A80A8C">
        <w:rPr>
          <w:rFonts w:ascii="Arial" w:hAnsi="Arial" w:cs="Arial"/>
          <w:i/>
          <w:sz w:val="24"/>
          <w:szCs w:val="24"/>
        </w:rPr>
        <w:t xml:space="preserve">Δέσποινα </w:t>
      </w:r>
      <w:r w:rsidRPr="00A80A8C">
        <w:rPr>
          <w:rFonts w:ascii="Arial" w:hAnsi="Arial" w:cs="Arial"/>
          <w:i/>
          <w:sz w:val="24"/>
          <w:szCs w:val="24"/>
        </w:rPr>
        <w:t xml:space="preserve">&amp; </w:t>
      </w:r>
      <w:proofErr w:type="spellStart"/>
      <w:r w:rsidRPr="00A80A8C">
        <w:rPr>
          <w:rFonts w:ascii="Arial" w:hAnsi="Arial" w:cs="Arial"/>
          <w:i/>
          <w:sz w:val="24"/>
          <w:szCs w:val="24"/>
        </w:rPr>
        <w:t>Τσιμπλούλης</w:t>
      </w:r>
      <w:proofErr w:type="spellEnd"/>
      <w:r w:rsidR="00097CCE" w:rsidRPr="00097CCE">
        <w:rPr>
          <w:rFonts w:ascii="Arial" w:hAnsi="Arial" w:cs="Arial"/>
          <w:i/>
          <w:sz w:val="24"/>
          <w:szCs w:val="24"/>
        </w:rPr>
        <w:t xml:space="preserve"> </w:t>
      </w:r>
      <w:r w:rsidR="00097CCE" w:rsidRPr="00A80A8C">
        <w:rPr>
          <w:rFonts w:ascii="Arial" w:hAnsi="Arial" w:cs="Arial"/>
          <w:i/>
          <w:sz w:val="24"/>
          <w:szCs w:val="24"/>
        </w:rPr>
        <w:t>Γεράσιμος</w:t>
      </w:r>
      <w:r w:rsidR="00097CCE">
        <w:rPr>
          <w:rFonts w:ascii="Arial" w:hAnsi="Arial" w:cs="Arial"/>
          <w:i/>
          <w:sz w:val="24"/>
          <w:szCs w:val="24"/>
        </w:rPr>
        <w:t xml:space="preserve"> </w:t>
      </w:r>
      <w:r w:rsidR="00AD7A83" w:rsidRPr="00DF16DD">
        <w:rPr>
          <w:sz w:val="24"/>
          <w:szCs w:val="24"/>
        </w:rPr>
        <w:t>(</w:t>
      </w:r>
      <w:r w:rsidR="00AD7A83" w:rsidRPr="00DF16DD">
        <w:rPr>
          <w:rFonts w:ascii="Arial" w:hAnsi="Arial" w:cs="Arial"/>
          <w:sz w:val="24"/>
          <w:szCs w:val="24"/>
        </w:rPr>
        <w:t xml:space="preserve">Πολίτες για το Μουσείο της Πόλης του Βόλου), </w:t>
      </w:r>
      <w:proofErr w:type="spellStart"/>
      <w:r w:rsidR="00AD7A83" w:rsidRPr="00A80A8C">
        <w:rPr>
          <w:rFonts w:ascii="Arial" w:hAnsi="Arial" w:cs="Arial"/>
          <w:i/>
          <w:sz w:val="24"/>
          <w:szCs w:val="24"/>
        </w:rPr>
        <w:t>Τσίγκρα</w:t>
      </w:r>
      <w:proofErr w:type="spellEnd"/>
      <w:r w:rsidR="00AD7A83" w:rsidRPr="00DF16DD">
        <w:rPr>
          <w:rFonts w:ascii="Arial" w:hAnsi="Arial" w:cs="Arial"/>
          <w:sz w:val="24"/>
          <w:szCs w:val="24"/>
        </w:rPr>
        <w:t xml:space="preserve"> </w:t>
      </w:r>
      <w:r w:rsidR="00052A9D" w:rsidRPr="00A80A8C">
        <w:rPr>
          <w:rFonts w:ascii="Arial" w:hAnsi="Arial" w:cs="Arial"/>
          <w:i/>
          <w:sz w:val="24"/>
          <w:szCs w:val="24"/>
        </w:rPr>
        <w:t xml:space="preserve">Μένη </w:t>
      </w:r>
      <w:r w:rsidR="00AD7A83" w:rsidRPr="00DF16DD">
        <w:rPr>
          <w:rFonts w:ascii="Arial" w:hAnsi="Arial" w:cs="Arial"/>
          <w:sz w:val="24"/>
          <w:szCs w:val="24"/>
        </w:rPr>
        <w:t>(Ο.Π.Ι.ΒΟ</w:t>
      </w:r>
      <w:r w:rsidR="009563E6">
        <w:rPr>
          <w:rFonts w:ascii="Arial" w:hAnsi="Arial" w:cs="Arial"/>
          <w:sz w:val="24"/>
          <w:szCs w:val="24"/>
        </w:rPr>
        <w:t>.</w:t>
      </w:r>
      <w:r w:rsidR="00AD7A83" w:rsidRPr="00DF16DD">
        <w:rPr>
          <w:rFonts w:ascii="Arial" w:hAnsi="Arial" w:cs="Arial"/>
          <w:sz w:val="24"/>
          <w:szCs w:val="24"/>
        </w:rPr>
        <w:t>)</w:t>
      </w:r>
    </w:p>
    <w:p w14:paraId="3A5440D9" w14:textId="77777777" w:rsidR="00DF16DD" w:rsidRPr="00DF16DD" w:rsidRDefault="00325C66" w:rsidP="00A80A8C">
      <w:pPr>
        <w:jc w:val="both"/>
        <w:rPr>
          <w:rFonts w:ascii="Arial" w:hAnsi="Arial" w:cs="Arial"/>
          <w:sz w:val="24"/>
          <w:szCs w:val="24"/>
        </w:rPr>
      </w:pPr>
      <w:r>
        <w:rPr>
          <w:rFonts w:ascii="Arial" w:hAnsi="Arial" w:cs="Arial"/>
          <w:b/>
          <w:sz w:val="24"/>
          <w:szCs w:val="24"/>
        </w:rPr>
        <w:t>Σχεδιασμός &amp;</w:t>
      </w:r>
      <w:r w:rsidR="00847846">
        <w:rPr>
          <w:rFonts w:ascii="Arial" w:hAnsi="Arial" w:cs="Arial"/>
          <w:b/>
          <w:sz w:val="24"/>
          <w:szCs w:val="24"/>
        </w:rPr>
        <w:t xml:space="preserve"> </w:t>
      </w:r>
      <w:r w:rsidR="00DF16DD" w:rsidRPr="00A80A8C">
        <w:rPr>
          <w:rFonts w:ascii="Arial" w:hAnsi="Arial" w:cs="Arial"/>
          <w:b/>
          <w:sz w:val="24"/>
          <w:szCs w:val="24"/>
        </w:rPr>
        <w:t>Παιδαγωγική καθοδήγηση</w:t>
      </w:r>
      <w:r w:rsidR="00DF16DD">
        <w:rPr>
          <w:rFonts w:ascii="Arial" w:hAnsi="Arial" w:cs="Arial"/>
          <w:sz w:val="24"/>
          <w:szCs w:val="24"/>
        </w:rPr>
        <w:t xml:space="preserve">: </w:t>
      </w:r>
      <w:r w:rsidR="00DF16DD" w:rsidRPr="00A80A8C">
        <w:rPr>
          <w:rFonts w:ascii="Arial" w:hAnsi="Arial" w:cs="Arial"/>
          <w:i/>
          <w:sz w:val="24"/>
          <w:szCs w:val="24"/>
        </w:rPr>
        <w:t xml:space="preserve">Δρ Φακίδου Αναστασία, Σύμβουλος </w:t>
      </w:r>
      <w:r w:rsidR="00A80A8C" w:rsidRPr="00A80A8C">
        <w:rPr>
          <w:rFonts w:ascii="Arial" w:hAnsi="Arial" w:cs="Arial"/>
          <w:i/>
          <w:sz w:val="24"/>
          <w:szCs w:val="24"/>
        </w:rPr>
        <w:t xml:space="preserve">Πρωτοβάθμιας </w:t>
      </w:r>
      <w:r w:rsidR="00DF16DD" w:rsidRPr="00A80A8C">
        <w:rPr>
          <w:rFonts w:ascii="Arial" w:hAnsi="Arial" w:cs="Arial"/>
          <w:i/>
          <w:sz w:val="24"/>
          <w:szCs w:val="24"/>
        </w:rPr>
        <w:t>Εκπαίδευσης</w:t>
      </w:r>
      <w:r w:rsidR="00847846">
        <w:rPr>
          <w:rFonts w:ascii="Arial" w:hAnsi="Arial" w:cs="Arial"/>
          <w:i/>
          <w:sz w:val="24"/>
          <w:szCs w:val="24"/>
        </w:rPr>
        <w:t xml:space="preserve"> </w:t>
      </w:r>
      <w:r w:rsidR="00E90425">
        <w:rPr>
          <w:rFonts w:ascii="Arial" w:hAnsi="Arial" w:cs="Arial"/>
          <w:sz w:val="24"/>
          <w:szCs w:val="24"/>
        </w:rPr>
        <w:t xml:space="preserve">Μαγνησίας </w:t>
      </w:r>
      <w:r w:rsidR="00A80A8C" w:rsidRPr="00DF16DD">
        <w:rPr>
          <w:sz w:val="24"/>
          <w:szCs w:val="24"/>
        </w:rPr>
        <w:t>(</w:t>
      </w:r>
      <w:r w:rsidR="00A80A8C" w:rsidRPr="00DF16DD">
        <w:rPr>
          <w:rFonts w:ascii="Arial" w:hAnsi="Arial" w:cs="Arial"/>
          <w:sz w:val="24"/>
          <w:szCs w:val="24"/>
        </w:rPr>
        <w:t>Πολίτες για το Μουσείο της Πόλης του Βόλου)</w:t>
      </w:r>
    </w:p>
    <w:p w14:paraId="3A5440DE" w14:textId="77777777" w:rsidR="000158D2" w:rsidRDefault="000158D2" w:rsidP="00097CCE">
      <w:pPr>
        <w:spacing w:before="100" w:beforeAutospacing="1" w:after="100" w:afterAutospacing="1" w:line="240" w:lineRule="auto"/>
        <w:rPr>
          <w:rFonts w:ascii="Arial" w:hAnsi="Arial" w:cs="Arial"/>
          <w:b/>
          <w:bCs/>
          <w:sz w:val="32"/>
          <w:szCs w:val="32"/>
        </w:rPr>
      </w:pPr>
    </w:p>
    <w:p w14:paraId="45A76BB5" w14:textId="77777777" w:rsidR="00201BCF" w:rsidRDefault="00201BCF" w:rsidP="00690E96">
      <w:pPr>
        <w:spacing w:before="100" w:beforeAutospacing="1" w:after="100" w:afterAutospacing="1" w:line="240" w:lineRule="auto"/>
        <w:jc w:val="center"/>
        <w:rPr>
          <w:rFonts w:ascii="Arial" w:hAnsi="Arial" w:cs="Arial"/>
          <w:b/>
          <w:bCs/>
          <w:sz w:val="32"/>
          <w:szCs w:val="32"/>
        </w:rPr>
      </w:pPr>
    </w:p>
    <w:p w14:paraId="3A5440E0" w14:textId="7351EDC1" w:rsidR="000158D2" w:rsidRPr="009C41A8" w:rsidRDefault="008A3DE4" w:rsidP="00201BCF">
      <w:pPr>
        <w:spacing w:before="100" w:beforeAutospacing="1" w:after="100" w:afterAutospacing="1" w:line="240" w:lineRule="auto"/>
        <w:jc w:val="center"/>
        <w:rPr>
          <w:rFonts w:ascii="Arial" w:hAnsi="Arial" w:cs="Arial"/>
          <w:b/>
          <w:bCs/>
          <w:sz w:val="32"/>
          <w:szCs w:val="32"/>
        </w:rPr>
      </w:pPr>
      <w:r w:rsidRPr="009C41A8">
        <w:rPr>
          <w:rFonts w:ascii="Arial" w:hAnsi="Arial" w:cs="Arial"/>
          <w:b/>
          <w:bCs/>
          <w:sz w:val="32"/>
          <w:szCs w:val="32"/>
        </w:rPr>
        <w:t>Στόχοι</w:t>
      </w:r>
      <w:r w:rsidR="00690E96" w:rsidRPr="009C41A8">
        <w:rPr>
          <w:rFonts w:ascii="Arial" w:hAnsi="Arial" w:cs="Arial"/>
          <w:b/>
          <w:bCs/>
          <w:sz w:val="32"/>
          <w:szCs w:val="32"/>
        </w:rPr>
        <w:t xml:space="preserve"> του εκπαιδευτικού προγράμματος</w:t>
      </w:r>
    </w:p>
    <w:p w14:paraId="3A5440E1" w14:textId="77777777" w:rsidR="00690E96" w:rsidRPr="00392515" w:rsidRDefault="00817DA4" w:rsidP="001E57D6">
      <w:pPr>
        <w:spacing w:before="100" w:beforeAutospacing="1" w:after="100" w:afterAutospacing="1" w:line="240" w:lineRule="auto"/>
        <w:jc w:val="both"/>
        <w:rPr>
          <w:b/>
          <w:bCs/>
          <w:color w:val="000000" w:themeColor="text1"/>
          <w:sz w:val="32"/>
          <w:szCs w:val="32"/>
        </w:rPr>
      </w:pPr>
      <w:r w:rsidRPr="00392515">
        <w:rPr>
          <w:b/>
          <w:bCs/>
          <w:color w:val="000000" w:themeColor="text1"/>
          <w:sz w:val="32"/>
          <w:szCs w:val="32"/>
        </w:rPr>
        <w:t>Με τ</w:t>
      </w:r>
      <w:r w:rsidR="001E57D6" w:rsidRPr="00392515">
        <w:rPr>
          <w:b/>
          <w:bCs/>
          <w:color w:val="000000" w:themeColor="text1"/>
          <w:sz w:val="32"/>
          <w:szCs w:val="32"/>
        </w:rPr>
        <w:t>ην ολοκλήρωση</w:t>
      </w:r>
      <w:r w:rsidRPr="00392515">
        <w:rPr>
          <w:b/>
          <w:bCs/>
          <w:color w:val="000000" w:themeColor="text1"/>
          <w:sz w:val="32"/>
          <w:szCs w:val="32"/>
        </w:rPr>
        <w:t xml:space="preserve"> του προγράμματος οι μαθητές και οι μαθήτριες </w:t>
      </w:r>
      <w:r w:rsidR="001E57D6" w:rsidRPr="00392515">
        <w:rPr>
          <w:b/>
          <w:bCs/>
          <w:color w:val="000000" w:themeColor="text1"/>
          <w:sz w:val="32"/>
          <w:szCs w:val="32"/>
        </w:rPr>
        <w:t>θα είναι ικανοί:</w:t>
      </w:r>
    </w:p>
    <w:p w14:paraId="3A5440E2" w14:textId="77777777" w:rsidR="00690E96" w:rsidRPr="009563E6" w:rsidRDefault="00690E96" w:rsidP="009C41A8">
      <w:pPr>
        <w:pStyle w:val="a6"/>
        <w:numPr>
          <w:ilvl w:val="0"/>
          <w:numId w:val="15"/>
        </w:numPr>
        <w:tabs>
          <w:tab w:val="clear" w:pos="720"/>
        </w:tabs>
        <w:spacing w:after="0" w:line="240" w:lineRule="auto"/>
        <w:ind w:left="0" w:hanging="284"/>
        <w:jc w:val="both"/>
        <w:rPr>
          <w:rFonts w:ascii="Arial" w:hAnsi="Arial" w:cs="Arial"/>
          <w:strike/>
          <w:color w:val="000000" w:themeColor="text1"/>
          <w:sz w:val="28"/>
          <w:szCs w:val="28"/>
        </w:rPr>
      </w:pPr>
      <w:r w:rsidRPr="009563E6">
        <w:rPr>
          <w:rFonts w:ascii="Arial" w:hAnsi="Arial" w:cs="Arial"/>
          <w:color w:val="000000" w:themeColor="text1"/>
          <w:sz w:val="28"/>
          <w:szCs w:val="28"/>
        </w:rPr>
        <w:t xml:space="preserve">Να </w:t>
      </w:r>
      <w:r w:rsidR="008B4802" w:rsidRPr="009563E6">
        <w:rPr>
          <w:rFonts w:ascii="Arial" w:hAnsi="Arial" w:cs="Arial"/>
          <w:color w:val="000000" w:themeColor="text1"/>
          <w:sz w:val="28"/>
          <w:szCs w:val="28"/>
        </w:rPr>
        <w:t>περιγράφουν</w:t>
      </w:r>
      <w:r w:rsidR="0081504B" w:rsidRPr="009563E6">
        <w:rPr>
          <w:rFonts w:ascii="Arial" w:hAnsi="Arial" w:cs="Arial"/>
          <w:color w:val="000000" w:themeColor="text1"/>
          <w:sz w:val="28"/>
          <w:szCs w:val="28"/>
        </w:rPr>
        <w:t xml:space="preserve"> </w:t>
      </w:r>
      <w:r w:rsidR="004048A2" w:rsidRPr="009563E6">
        <w:rPr>
          <w:rFonts w:ascii="Arial" w:hAnsi="Arial" w:cs="Arial"/>
          <w:color w:val="000000" w:themeColor="text1"/>
          <w:sz w:val="28"/>
          <w:szCs w:val="28"/>
        </w:rPr>
        <w:t xml:space="preserve">στοιχεία της ζωής των </w:t>
      </w:r>
      <w:proofErr w:type="spellStart"/>
      <w:r w:rsidR="004048A2" w:rsidRPr="009563E6">
        <w:rPr>
          <w:rFonts w:ascii="Arial" w:hAnsi="Arial" w:cs="Arial"/>
          <w:color w:val="000000" w:themeColor="text1"/>
          <w:sz w:val="28"/>
          <w:szCs w:val="28"/>
        </w:rPr>
        <w:t>Μαγνησιωτών</w:t>
      </w:r>
      <w:proofErr w:type="spellEnd"/>
      <w:r w:rsidR="004048A2" w:rsidRPr="009563E6">
        <w:rPr>
          <w:rFonts w:ascii="Arial" w:hAnsi="Arial" w:cs="Arial"/>
          <w:color w:val="000000" w:themeColor="text1"/>
          <w:sz w:val="28"/>
          <w:szCs w:val="28"/>
        </w:rPr>
        <w:t xml:space="preserve"> ομήρων στα στρατόπεδα καταναγκαστικής εργασίας. </w:t>
      </w:r>
    </w:p>
    <w:p w14:paraId="3A5440E3" w14:textId="77777777" w:rsidR="009C41A8" w:rsidRPr="009563E6" w:rsidRDefault="009C41A8" w:rsidP="009C41A8">
      <w:pPr>
        <w:pStyle w:val="a6"/>
        <w:spacing w:after="0" w:line="240" w:lineRule="auto"/>
        <w:ind w:left="0"/>
        <w:jc w:val="both"/>
        <w:rPr>
          <w:rFonts w:ascii="Arial" w:hAnsi="Arial" w:cs="Arial"/>
          <w:color w:val="000000" w:themeColor="text1"/>
          <w:sz w:val="28"/>
          <w:szCs w:val="28"/>
        </w:rPr>
      </w:pPr>
    </w:p>
    <w:p w14:paraId="3A5440E4" w14:textId="77777777" w:rsidR="009C41A8" w:rsidRPr="009563E6" w:rsidRDefault="00CB11DC" w:rsidP="009C41A8">
      <w:pPr>
        <w:pStyle w:val="a6"/>
        <w:numPr>
          <w:ilvl w:val="0"/>
          <w:numId w:val="15"/>
        </w:numPr>
        <w:tabs>
          <w:tab w:val="clear" w:pos="720"/>
        </w:tabs>
        <w:spacing w:after="0" w:line="240" w:lineRule="auto"/>
        <w:ind w:left="0" w:hanging="284"/>
        <w:jc w:val="both"/>
        <w:rPr>
          <w:rFonts w:ascii="Arial" w:hAnsi="Arial" w:cs="Arial"/>
          <w:color w:val="000000" w:themeColor="text1"/>
          <w:sz w:val="28"/>
          <w:szCs w:val="28"/>
        </w:rPr>
      </w:pPr>
      <w:r w:rsidRPr="009563E6">
        <w:rPr>
          <w:rFonts w:ascii="Arial" w:hAnsi="Arial" w:cs="Arial"/>
          <w:color w:val="000000" w:themeColor="text1"/>
          <w:sz w:val="28"/>
          <w:szCs w:val="28"/>
        </w:rPr>
        <w:t>Να</w:t>
      </w:r>
      <w:r w:rsidR="00392515" w:rsidRPr="009563E6">
        <w:rPr>
          <w:rFonts w:ascii="Arial" w:hAnsi="Arial" w:cs="Arial"/>
          <w:color w:val="000000" w:themeColor="text1"/>
          <w:sz w:val="28"/>
          <w:szCs w:val="28"/>
        </w:rPr>
        <w:t xml:space="preserve"> </w:t>
      </w:r>
      <w:r w:rsidR="007C0D92" w:rsidRPr="009563E6">
        <w:rPr>
          <w:rFonts w:ascii="Arial" w:hAnsi="Arial" w:cs="Arial"/>
          <w:color w:val="000000" w:themeColor="text1"/>
          <w:sz w:val="28"/>
          <w:szCs w:val="28"/>
        </w:rPr>
        <w:t>αναγνωρίζουν</w:t>
      </w:r>
      <w:r w:rsidR="00392515" w:rsidRPr="009563E6">
        <w:rPr>
          <w:rFonts w:ascii="Arial" w:hAnsi="Arial" w:cs="Arial"/>
          <w:color w:val="000000" w:themeColor="text1"/>
          <w:sz w:val="28"/>
          <w:szCs w:val="28"/>
        </w:rPr>
        <w:t xml:space="preserve"> </w:t>
      </w:r>
      <w:r w:rsidRPr="009563E6">
        <w:rPr>
          <w:rFonts w:ascii="Arial" w:hAnsi="Arial" w:cs="Arial"/>
          <w:color w:val="000000" w:themeColor="text1"/>
          <w:sz w:val="28"/>
          <w:szCs w:val="28"/>
        </w:rPr>
        <w:t>τη διαφορά μεταξύ στρατοπέδων καταναγκαστικής εργασίας και στρατοπέδων εξόντωσης</w:t>
      </w:r>
      <w:r w:rsidR="00995DB5" w:rsidRPr="009563E6">
        <w:rPr>
          <w:rFonts w:ascii="Arial" w:hAnsi="Arial" w:cs="Arial"/>
          <w:color w:val="000000" w:themeColor="text1"/>
          <w:sz w:val="28"/>
          <w:szCs w:val="28"/>
        </w:rPr>
        <w:t>.</w:t>
      </w:r>
      <w:r w:rsidR="00392515" w:rsidRPr="009563E6">
        <w:rPr>
          <w:rFonts w:ascii="Arial" w:hAnsi="Arial" w:cs="Arial"/>
          <w:color w:val="000000" w:themeColor="text1"/>
          <w:sz w:val="28"/>
          <w:szCs w:val="28"/>
        </w:rPr>
        <w:t xml:space="preserve"> Π</w:t>
      </w:r>
      <w:r w:rsidR="009C41A8" w:rsidRPr="009563E6">
        <w:rPr>
          <w:rFonts w:ascii="Arial" w:hAnsi="Arial" w:cs="Arial"/>
          <w:color w:val="000000" w:themeColor="text1"/>
          <w:sz w:val="28"/>
          <w:szCs w:val="28"/>
        </w:rPr>
        <w:t xml:space="preserve">ιθανόν να υπάρχει </w:t>
      </w:r>
      <w:r w:rsidR="00690E96" w:rsidRPr="009563E6">
        <w:rPr>
          <w:rFonts w:ascii="Arial" w:hAnsi="Arial" w:cs="Arial"/>
          <w:color w:val="000000" w:themeColor="text1"/>
          <w:sz w:val="28"/>
          <w:szCs w:val="28"/>
        </w:rPr>
        <w:t>πρότερη γνώση από τη διδασκαλία του Ολοκαυτώματος.</w:t>
      </w:r>
    </w:p>
    <w:p w14:paraId="3A5440E5" w14:textId="77777777" w:rsidR="009C41A8" w:rsidRPr="009563E6" w:rsidRDefault="009C41A8" w:rsidP="009C41A8">
      <w:pPr>
        <w:pStyle w:val="a6"/>
        <w:rPr>
          <w:rFonts w:ascii="Arial" w:hAnsi="Arial" w:cs="Arial"/>
          <w:color w:val="000000" w:themeColor="text1"/>
          <w:sz w:val="28"/>
          <w:szCs w:val="28"/>
        </w:rPr>
      </w:pPr>
    </w:p>
    <w:p w14:paraId="3A5440E6" w14:textId="77777777" w:rsidR="00690E96" w:rsidRPr="009563E6" w:rsidRDefault="004D4EA8" w:rsidP="009C41A8">
      <w:pPr>
        <w:pStyle w:val="a6"/>
        <w:numPr>
          <w:ilvl w:val="0"/>
          <w:numId w:val="15"/>
        </w:numPr>
        <w:tabs>
          <w:tab w:val="clear" w:pos="720"/>
        </w:tabs>
        <w:spacing w:after="0" w:line="240" w:lineRule="auto"/>
        <w:ind w:left="0" w:hanging="284"/>
        <w:jc w:val="both"/>
        <w:rPr>
          <w:rFonts w:ascii="Arial" w:hAnsi="Arial" w:cs="Arial"/>
          <w:color w:val="000000" w:themeColor="text1"/>
          <w:sz w:val="28"/>
          <w:szCs w:val="28"/>
        </w:rPr>
      </w:pPr>
      <w:r w:rsidRPr="009563E6">
        <w:rPr>
          <w:rFonts w:ascii="Arial" w:hAnsi="Arial" w:cs="Arial"/>
          <w:color w:val="000000" w:themeColor="text1"/>
          <w:sz w:val="28"/>
          <w:szCs w:val="28"/>
        </w:rPr>
        <w:t xml:space="preserve">Να αναγνωρίζουν </w:t>
      </w:r>
      <w:r w:rsidR="00323474" w:rsidRPr="009563E6">
        <w:rPr>
          <w:rFonts w:ascii="Arial" w:hAnsi="Arial" w:cs="Arial"/>
          <w:color w:val="000000" w:themeColor="text1"/>
          <w:sz w:val="28"/>
          <w:szCs w:val="28"/>
        </w:rPr>
        <w:t xml:space="preserve">τις αφηγήσεις ως </w:t>
      </w:r>
      <w:r w:rsidR="009A4778" w:rsidRPr="009563E6">
        <w:rPr>
          <w:rFonts w:ascii="Arial" w:hAnsi="Arial" w:cs="Arial"/>
          <w:color w:val="000000" w:themeColor="text1"/>
          <w:sz w:val="28"/>
          <w:szCs w:val="28"/>
        </w:rPr>
        <w:t>έκθεμα</w:t>
      </w:r>
      <w:r w:rsidR="00392515" w:rsidRPr="009563E6">
        <w:rPr>
          <w:rFonts w:ascii="Arial" w:hAnsi="Arial" w:cs="Arial"/>
          <w:color w:val="000000" w:themeColor="text1"/>
          <w:sz w:val="28"/>
          <w:szCs w:val="28"/>
        </w:rPr>
        <w:t xml:space="preserve"> </w:t>
      </w:r>
      <w:r w:rsidR="001B0306" w:rsidRPr="009563E6">
        <w:rPr>
          <w:rFonts w:ascii="Arial" w:hAnsi="Arial" w:cs="Arial"/>
          <w:color w:val="000000" w:themeColor="text1"/>
          <w:sz w:val="28"/>
          <w:szCs w:val="28"/>
        </w:rPr>
        <w:t>μεταξύ των άλλων εκθεμάτων (π.χ. αντικείμενα</w:t>
      </w:r>
      <w:r w:rsidR="009A4778" w:rsidRPr="009563E6">
        <w:rPr>
          <w:rFonts w:ascii="Arial" w:hAnsi="Arial" w:cs="Arial"/>
          <w:color w:val="000000" w:themeColor="text1"/>
          <w:sz w:val="28"/>
          <w:szCs w:val="28"/>
        </w:rPr>
        <w:t>, φωτογραφίες</w:t>
      </w:r>
      <w:r w:rsidR="001B0306" w:rsidRPr="009563E6">
        <w:rPr>
          <w:rFonts w:ascii="Arial" w:hAnsi="Arial" w:cs="Arial"/>
          <w:color w:val="000000" w:themeColor="text1"/>
          <w:sz w:val="28"/>
          <w:szCs w:val="28"/>
        </w:rPr>
        <w:t xml:space="preserve">) </w:t>
      </w:r>
      <w:r w:rsidR="008651E7" w:rsidRPr="009563E6">
        <w:rPr>
          <w:rFonts w:ascii="Arial" w:hAnsi="Arial" w:cs="Arial"/>
          <w:color w:val="000000" w:themeColor="text1"/>
          <w:sz w:val="28"/>
          <w:szCs w:val="28"/>
        </w:rPr>
        <w:t>ενός μουσείου</w:t>
      </w:r>
      <w:r w:rsidR="001B0306" w:rsidRPr="009563E6">
        <w:rPr>
          <w:rFonts w:ascii="Arial" w:hAnsi="Arial" w:cs="Arial"/>
          <w:color w:val="000000" w:themeColor="text1"/>
          <w:sz w:val="28"/>
          <w:szCs w:val="28"/>
        </w:rPr>
        <w:t xml:space="preserve">. </w:t>
      </w:r>
    </w:p>
    <w:p w14:paraId="3A5440E7" w14:textId="77777777" w:rsidR="008A3DE4" w:rsidRPr="00392515" w:rsidRDefault="008A3DE4" w:rsidP="009C41A8">
      <w:pPr>
        <w:jc w:val="both"/>
        <w:rPr>
          <w:rFonts w:ascii="Arial" w:eastAsiaTheme="minorHAnsi" w:hAnsi="Arial" w:cs="Arial"/>
          <w:color w:val="000000" w:themeColor="text1"/>
          <w:kern w:val="2"/>
          <w:sz w:val="24"/>
          <w:szCs w:val="24"/>
          <w:lang w:eastAsia="en-US"/>
        </w:rPr>
      </w:pPr>
    </w:p>
    <w:p w14:paraId="3A5440E8" w14:textId="77777777" w:rsidR="00690E96" w:rsidRDefault="00690E96">
      <w:pPr>
        <w:rPr>
          <w:rFonts w:ascii="Arial" w:eastAsiaTheme="minorHAnsi" w:hAnsi="Arial" w:cs="Arial"/>
          <w:b/>
          <w:bCs/>
          <w:kern w:val="2"/>
          <w:sz w:val="24"/>
          <w:szCs w:val="24"/>
          <w:lang w:eastAsia="en-US"/>
        </w:rPr>
      </w:pPr>
      <w:r>
        <w:rPr>
          <w:rFonts w:ascii="Arial" w:hAnsi="Arial" w:cs="Arial"/>
          <w:b/>
          <w:bCs/>
        </w:rPr>
        <w:br w:type="page"/>
      </w:r>
    </w:p>
    <w:p w14:paraId="3A5440E9" w14:textId="77777777" w:rsidR="00690E96" w:rsidRDefault="00690E96" w:rsidP="00BE5E81">
      <w:pPr>
        <w:pStyle w:val="BodySections"/>
        <w:jc w:val="center"/>
        <w:rPr>
          <w:rFonts w:ascii="Arial" w:hAnsi="Arial" w:cs="Arial"/>
          <w:b/>
          <w:bCs/>
        </w:rPr>
      </w:pPr>
    </w:p>
    <w:p w14:paraId="3A5440EA" w14:textId="77777777" w:rsidR="00BE5E81" w:rsidRPr="00EB7FA5" w:rsidRDefault="00BE5E81" w:rsidP="00BE5E81">
      <w:pPr>
        <w:pStyle w:val="BodySections"/>
        <w:jc w:val="center"/>
        <w:rPr>
          <w:rFonts w:ascii="Arial" w:hAnsi="Arial" w:cs="Arial"/>
          <w:b/>
          <w:bCs/>
          <w:sz w:val="32"/>
          <w:szCs w:val="32"/>
        </w:rPr>
      </w:pPr>
      <w:r w:rsidRPr="00EB7FA5">
        <w:rPr>
          <w:rFonts w:ascii="Arial" w:hAnsi="Arial" w:cs="Arial"/>
          <w:b/>
          <w:bCs/>
          <w:sz w:val="32"/>
          <w:szCs w:val="32"/>
        </w:rPr>
        <w:t xml:space="preserve">Μια άγνωστη πτυχή του Β΄ Παγκοσμίου Πολέμου </w:t>
      </w:r>
      <w:r w:rsidR="00EB7FA5">
        <w:rPr>
          <w:rFonts w:ascii="Arial" w:hAnsi="Arial" w:cs="Arial"/>
          <w:b/>
          <w:bCs/>
          <w:sz w:val="32"/>
          <w:szCs w:val="32"/>
        </w:rPr>
        <w:br/>
      </w:r>
      <w:r w:rsidRPr="00EB7FA5">
        <w:rPr>
          <w:rFonts w:ascii="Arial" w:hAnsi="Arial" w:cs="Arial"/>
          <w:b/>
          <w:bCs/>
          <w:sz w:val="32"/>
          <w:szCs w:val="32"/>
        </w:rPr>
        <w:t>ανασύρεται από τη λήθη</w:t>
      </w:r>
    </w:p>
    <w:p w14:paraId="3A5440EB" w14:textId="77777777" w:rsidR="00D335FA" w:rsidRDefault="00A26436" w:rsidP="00D335FA">
      <w:pPr>
        <w:pStyle w:val="BodySections"/>
        <w:jc w:val="both"/>
        <w:rPr>
          <w:rFonts w:ascii="Arial" w:hAnsi="Arial" w:cs="Arial"/>
        </w:rPr>
      </w:pPr>
      <w:r>
        <w:rPr>
          <w:rFonts w:ascii="Arial" w:hAnsi="Arial" w:cs="Arial"/>
          <w:noProof/>
        </w:rPr>
        <w:pict w14:anchorId="3A5441D8">
          <v:roundrect id="_x0000_s2058" style="position:absolute;left:0;text-align:left;margin-left:-19.55pt;margin-top:.55pt;width:518.4pt;height:418.4pt;z-index:251711488" arcsize="10923f" filled="f"/>
        </w:pict>
      </w:r>
    </w:p>
    <w:p w14:paraId="3A5440EC" w14:textId="77777777" w:rsidR="00D335FA" w:rsidRPr="00EB7FA5" w:rsidRDefault="00BE5E81" w:rsidP="00D335FA">
      <w:pPr>
        <w:pStyle w:val="BodySections"/>
        <w:jc w:val="both"/>
        <w:rPr>
          <w:rFonts w:ascii="Arial" w:hAnsi="Arial" w:cs="Arial"/>
          <w:sz w:val="28"/>
          <w:szCs w:val="28"/>
        </w:rPr>
      </w:pPr>
      <w:r w:rsidRPr="00EB7FA5">
        <w:rPr>
          <w:rFonts w:ascii="Arial" w:hAnsi="Arial" w:cs="Arial"/>
          <w:sz w:val="28"/>
          <w:szCs w:val="28"/>
        </w:rPr>
        <w:t xml:space="preserve">Στην έκθεση παρουσιάζονται ιστορίες </w:t>
      </w:r>
      <w:proofErr w:type="spellStart"/>
      <w:r w:rsidRPr="00EB7FA5">
        <w:rPr>
          <w:rFonts w:ascii="Arial" w:hAnsi="Arial" w:cs="Arial"/>
          <w:sz w:val="28"/>
          <w:szCs w:val="28"/>
        </w:rPr>
        <w:t>Μαγνησιωτών</w:t>
      </w:r>
      <w:proofErr w:type="spellEnd"/>
      <w:r w:rsidRPr="00EB7FA5">
        <w:rPr>
          <w:rFonts w:ascii="Arial" w:hAnsi="Arial" w:cs="Arial"/>
          <w:sz w:val="28"/>
          <w:szCs w:val="28"/>
        </w:rPr>
        <w:t xml:space="preserve"> που εκτοπίστηκαν για καταναγκαστική εργασία σε στρατόπεδα του Τρίτου Ράιχ.</w:t>
      </w:r>
    </w:p>
    <w:p w14:paraId="3A5440ED" w14:textId="0B108826" w:rsidR="00170AC9" w:rsidRDefault="00BE5E81" w:rsidP="00D335FA">
      <w:pPr>
        <w:pStyle w:val="BodySections"/>
        <w:jc w:val="both"/>
        <w:rPr>
          <w:rFonts w:ascii="Arial" w:hAnsi="Arial" w:cs="Arial"/>
          <w:sz w:val="28"/>
          <w:szCs w:val="28"/>
        </w:rPr>
      </w:pPr>
      <w:r w:rsidRPr="00EB7FA5">
        <w:rPr>
          <w:rFonts w:ascii="Arial" w:hAnsi="Arial" w:cs="Arial"/>
          <w:sz w:val="28"/>
          <w:szCs w:val="28"/>
        </w:rPr>
        <w:t>Οι εμπειρίες της συχνά απάνθρωπης εκμετάλλευσής τους αποτελεί μέρος της Ευρωπαϊκής ιστορίας.</w:t>
      </w:r>
      <w:r w:rsidR="00343313" w:rsidRPr="00343313">
        <w:rPr>
          <w:rFonts w:ascii="Arial" w:hAnsi="Arial" w:cs="Arial"/>
          <w:sz w:val="28"/>
          <w:szCs w:val="28"/>
        </w:rPr>
        <w:t xml:space="preserve"> </w:t>
      </w:r>
      <w:r w:rsidRPr="00EB7FA5">
        <w:rPr>
          <w:rFonts w:ascii="Arial" w:hAnsi="Arial" w:cs="Arial"/>
          <w:sz w:val="28"/>
          <w:szCs w:val="28"/>
        </w:rPr>
        <w:t>Ωστόσο, μέχρι πρόσφατα, η ιστορία αυτή δεν είχε καταγραφεί και μελετηθεί.</w:t>
      </w:r>
    </w:p>
    <w:p w14:paraId="3A5440EE" w14:textId="77777777" w:rsidR="00BE5E81" w:rsidRPr="00EB7FA5" w:rsidRDefault="00BE5E81" w:rsidP="00D335FA">
      <w:pPr>
        <w:pStyle w:val="BodySections"/>
        <w:jc w:val="both"/>
        <w:rPr>
          <w:rFonts w:ascii="Arial" w:hAnsi="Arial" w:cs="Arial"/>
          <w:sz w:val="28"/>
          <w:szCs w:val="28"/>
        </w:rPr>
      </w:pPr>
      <w:r w:rsidRPr="00EB7FA5">
        <w:rPr>
          <w:rFonts w:ascii="Arial" w:hAnsi="Arial" w:cs="Arial"/>
          <w:sz w:val="28"/>
          <w:szCs w:val="28"/>
        </w:rPr>
        <w:t>Η έρευνα στην οποία βασίζεται η έκθεση φώτισε τις δύσκολες και συναισθηματικά φορτισμένες διαδρομές συμπολιτών μας μέσα από προφορικές μαρτυρίες, αρχειακά έγγραφα, σπάνιες φωτογραφίες, αντικείμενα.</w:t>
      </w:r>
    </w:p>
    <w:p w14:paraId="3A5440EF" w14:textId="77777777" w:rsidR="00BE5E81" w:rsidRPr="00EB7FA5" w:rsidRDefault="00BE5E81" w:rsidP="00D335FA">
      <w:pPr>
        <w:pStyle w:val="BodySections"/>
        <w:jc w:val="both"/>
        <w:rPr>
          <w:rFonts w:ascii="Arial" w:hAnsi="Arial" w:cs="Arial"/>
          <w:sz w:val="28"/>
          <w:szCs w:val="28"/>
        </w:rPr>
      </w:pPr>
      <w:r w:rsidRPr="00EB7FA5">
        <w:rPr>
          <w:rFonts w:ascii="Arial" w:hAnsi="Arial" w:cs="Arial"/>
          <w:sz w:val="28"/>
          <w:szCs w:val="28"/>
        </w:rPr>
        <w:t>Τρία (3) τα βασικά μέρη της έκθεσης:</w:t>
      </w:r>
    </w:p>
    <w:p w14:paraId="3A5440F0" w14:textId="77777777" w:rsidR="00BE5E81" w:rsidRPr="00EB7FA5" w:rsidRDefault="00BE5E81" w:rsidP="00D335FA">
      <w:pPr>
        <w:pStyle w:val="BodySections"/>
        <w:numPr>
          <w:ilvl w:val="0"/>
          <w:numId w:val="3"/>
        </w:numPr>
        <w:jc w:val="both"/>
        <w:rPr>
          <w:rFonts w:ascii="Arial" w:hAnsi="Arial" w:cs="Arial"/>
          <w:sz w:val="28"/>
          <w:szCs w:val="28"/>
        </w:rPr>
      </w:pPr>
      <w:r w:rsidRPr="00EB7FA5">
        <w:rPr>
          <w:rFonts w:ascii="Arial" w:hAnsi="Arial" w:cs="Arial"/>
          <w:sz w:val="28"/>
          <w:szCs w:val="28"/>
        </w:rPr>
        <w:t>Το Στρατοπεδικό Σύμπαν στο χώρο και στο χρόνο</w:t>
      </w:r>
    </w:p>
    <w:p w14:paraId="3A5440F1" w14:textId="77777777" w:rsidR="00BE5E81" w:rsidRPr="00EB7FA5" w:rsidRDefault="00BE5E81" w:rsidP="00D335FA">
      <w:pPr>
        <w:pStyle w:val="BodySections"/>
        <w:numPr>
          <w:ilvl w:val="0"/>
          <w:numId w:val="3"/>
        </w:numPr>
        <w:jc w:val="both"/>
        <w:rPr>
          <w:rFonts w:ascii="Arial" w:hAnsi="Arial" w:cs="Arial"/>
          <w:sz w:val="28"/>
          <w:szCs w:val="28"/>
        </w:rPr>
      </w:pPr>
      <w:r w:rsidRPr="00EB7FA5">
        <w:rPr>
          <w:rFonts w:ascii="Arial" w:hAnsi="Arial" w:cs="Arial"/>
          <w:sz w:val="28"/>
          <w:szCs w:val="28"/>
        </w:rPr>
        <w:t>«Στα Σύρματα» - Διαδρομές Μνήμης</w:t>
      </w:r>
    </w:p>
    <w:p w14:paraId="3A5440F2" w14:textId="77777777" w:rsidR="00BE5E81" w:rsidRPr="00EB7FA5" w:rsidRDefault="00BE5E81" w:rsidP="00D335FA">
      <w:pPr>
        <w:pStyle w:val="BodySections"/>
        <w:numPr>
          <w:ilvl w:val="0"/>
          <w:numId w:val="3"/>
        </w:numPr>
        <w:jc w:val="both"/>
        <w:rPr>
          <w:rFonts w:ascii="Arial" w:hAnsi="Arial" w:cs="Arial"/>
          <w:sz w:val="28"/>
          <w:szCs w:val="28"/>
        </w:rPr>
      </w:pPr>
      <w:r w:rsidRPr="00EB7FA5">
        <w:rPr>
          <w:rFonts w:ascii="Arial" w:hAnsi="Arial" w:cs="Arial"/>
          <w:sz w:val="28"/>
          <w:szCs w:val="28"/>
        </w:rPr>
        <w:t>Μνήμη, Τραύμα, Αναγνώριση</w:t>
      </w:r>
    </w:p>
    <w:p w14:paraId="3A5440F3" w14:textId="77777777" w:rsidR="00BE5E81" w:rsidRPr="00EB7FA5" w:rsidRDefault="00254C44" w:rsidP="00D335FA">
      <w:pPr>
        <w:pStyle w:val="BodySections"/>
        <w:jc w:val="both"/>
        <w:rPr>
          <w:rFonts w:ascii="Arial" w:hAnsi="Arial" w:cs="Arial"/>
          <w:sz w:val="28"/>
          <w:szCs w:val="28"/>
        </w:rPr>
      </w:pPr>
      <w:r>
        <w:rPr>
          <w:rFonts w:ascii="Arial" w:hAnsi="Arial" w:cs="Arial"/>
          <w:sz w:val="28"/>
          <w:szCs w:val="28"/>
        </w:rPr>
        <w:t>Η έκθεση α</w:t>
      </w:r>
      <w:r w:rsidR="000500F0" w:rsidRPr="00EB7FA5">
        <w:rPr>
          <w:rFonts w:ascii="Arial" w:hAnsi="Arial" w:cs="Arial"/>
          <w:sz w:val="28"/>
          <w:szCs w:val="28"/>
        </w:rPr>
        <w:t>ποσκοπεί στην</w:t>
      </w:r>
      <w:r w:rsidR="00847846">
        <w:rPr>
          <w:rFonts w:ascii="Arial" w:hAnsi="Arial" w:cs="Arial"/>
          <w:sz w:val="28"/>
          <w:szCs w:val="28"/>
        </w:rPr>
        <w:t xml:space="preserve"> </w:t>
      </w:r>
      <w:r w:rsidR="00BE5E81" w:rsidRPr="00EB7FA5">
        <w:rPr>
          <w:rFonts w:ascii="Arial" w:hAnsi="Arial" w:cs="Arial"/>
          <w:sz w:val="28"/>
          <w:szCs w:val="28"/>
        </w:rPr>
        <w:t xml:space="preserve">ενίσχυση της </w:t>
      </w:r>
      <w:proofErr w:type="spellStart"/>
      <w:r w:rsidR="00BE5E81" w:rsidRPr="00EB7FA5">
        <w:rPr>
          <w:rFonts w:ascii="Arial" w:hAnsi="Arial" w:cs="Arial"/>
          <w:sz w:val="28"/>
          <w:szCs w:val="28"/>
        </w:rPr>
        <w:t>ενσυναίσθησης</w:t>
      </w:r>
      <w:proofErr w:type="spellEnd"/>
      <w:r w:rsidR="00BE5E81" w:rsidRPr="00EB7FA5">
        <w:rPr>
          <w:rFonts w:ascii="Arial" w:hAnsi="Arial" w:cs="Arial"/>
          <w:sz w:val="28"/>
          <w:szCs w:val="28"/>
        </w:rPr>
        <w:t xml:space="preserve"> και του σεβασμού προς αυτά τα «ξεχασμένα» θύματα του Ναζισμού, με οδηγό τις αφηγήσεις έξι (6) πρωταγωνιστών.</w:t>
      </w:r>
    </w:p>
    <w:p w14:paraId="3A5440F4" w14:textId="77777777" w:rsidR="00BE5E81" w:rsidRPr="00D335FA" w:rsidRDefault="00BE5E81">
      <w:pPr>
        <w:rPr>
          <w:rFonts w:ascii="Arial" w:eastAsia="Times New Roman" w:hAnsi="Arial" w:cs="Arial"/>
          <w:b/>
          <w:color w:val="333333"/>
          <w:sz w:val="28"/>
          <w:szCs w:val="28"/>
        </w:rPr>
      </w:pPr>
    </w:p>
    <w:p w14:paraId="3A5440F5" w14:textId="77777777" w:rsidR="00BE5E81" w:rsidRDefault="00170AC9">
      <w:pPr>
        <w:rPr>
          <w:rFonts w:ascii="Arial" w:eastAsia="Times New Roman" w:hAnsi="Arial" w:cs="Arial"/>
          <w:b/>
          <w:color w:val="333333"/>
          <w:sz w:val="28"/>
          <w:szCs w:val="28"/>
        </w:rPr>
      </w:pPr>
      <w:r>
        <w:rPr>
          <w:rFonts w:ascii="Arial" w:eastAsia="Times New Roman" w:hAnsi="Arial" w:cs="Arial"/>
          <w:b/>
          <w:noProof/>
          <w:color w:val="333333"/>
          <w:sz w:val="28"/>
          <w:szCs w:val="28"/>
        </w:rPr>
        <w:drawing>
          <wp:anchor distT="0" distB="0" distL="114300" distR="114300" simplePos="0" relativeHeight="251670528" behindDoc="1" locked="0" layoutInCell="1" allowOverlap="1" wp14:anchorId="3A5441D9" wp14:editId="3A5441DA">
            <wp:simplePos x="0" y="0"/>
            <wp:positionH relativeFrom="column">
              <wp:posOffset>245110</wp:posOffset>
            </wp:positionH>
            <wp:positionV relativeFrom="paragraph">
              <wp:posOffset>129974</wp:posOffset>
            </wp:positionV>
            <wp:extent cx="5363045" cy="2059388"/>
            <wp:effectExtent l="19050" t="0" r="9055" b="0"/>
            <wp:wrapNone/>
            <wp:docPr id="7" name="Εικόνα 1" descr="C:\Users\user\Downloads\ΕΚΘΕΣΗ ΣΥΡΜΑΤΑ\Πρόσκληση WEB - Αντιγραφή.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ΕΚΘΕΣΗ ΣΥΡΜΑΤΑ\Πρόσκληση WEB - Αντιγραφή.png"/>
                    <pic:cNvPicPr>
                      <a:picLocks noChangeAspect="1" noChangeArrowheads="1"/>
                    </pic:cNvPicPr>
                  </pic:nvPicPr>
                  <pic:blipFill>
                    <a:blip r:embed="rId9">
                      <a:lum bright="10000"/>
                    </a:blip>
                    <a:srcRect/>
                    <a:stretch>
                      <a:fillRect/>
                    </a:stretch>
                  </pic:blipFill>
                  <pic:spPr bwMode="auto">
                    <a:xfrm>
                      <a:off x="0" y="0"/>
                      <a:ext cx="5363045" cy="2059388"/>
                    </a:xfrm>
                    <a:prstGeom prst="rect">
                      <a:avLst/>
                    </a:prstGeom>
                    <a:noFill/>
                    <a:ln w="9525">
                      <a:noFill/>
                      <a:miter lim="800000"/>
                      <a:headEnd/>
                      <a:tailEnd/>
                    </a:ln>
                  </pic:spPr>
                </pic:pic>
              </a:graphicData>
            </a:graphic>
          </wp:anchor>
        </w:drawing>
      </w:r>
    </w:p>
    <w:p w14:paraId="3A5440F6" w14:textId="77777777" w:rsidR="00170AC9" w:rsidRDefault="00170AC9">
      <w:pPr>
        <w:rPr>
          <w:rFonts w:ascii="Arial" w:eastAsia="Times New Roman" w:hAnsi="Arial" w:cs="Arial"/>
          <w:b/>
          <w:color w:val="333333"/>
          <w:sz w:val="28"/>
          <w:szCs w:val="28"/>
        </w:rPr>
      </w:pPr>
    </w:p>
    <w:p w14:paraId="3A5440F7" w14:textId="77777777" w:rsidR="00170AC9" w:rsidRDefault="00170AC9">
      <w:pPr>
        <w:rPr>
          <w:rFonts w:ascii="Arial" w:eastAsia="Times New Roman" w:hAnsi="Arial" w:cs="Arial"/>
          <w:b/>
          <w:color w:val="333333"/>
          <w:sz w:val="28"/>
          <w:szCs w:val="28"/>
        </w:rPr>
      </w:pPr>
    </w:p>
    <w:p w14:paraId="3A5440F8" w14:textId="77777777" w:rsidR="00170AC9" w:rsidRDefault="00170AC9">
      <w:pPr>
        <w:rPr>
          <w:rFonts w:ascii="Arial" w:eastAsia="Times New Roman" w:hAnsi="Arial" w:cs="Arial"/>
          <w:b/>
          <w:color w:val="333333"/>
          <w:sz w:val="28"/>
          <w:szCs w:val="28"/>
        </w:rPr>
      </w:pPr>
    </w:p>
    <w:p w14:paraId="3A5440F9" w14:textId="77777777" w:rsidR="00170AC9" w:rsidRDefault="00170AC9">
      <w:pPr>
        <w:rPr>
          <w:rFonts w:ascii="Arial" w:eastAsia="Times New Roman" w:hAnsi="Arial" w:cs="Arial"/>
          <w:b/>
          <w:color w:val="333333"/>
          <w:sz w:val="28"/>
          <w:szCs w:val="28"/>
        </w:rPr>
      </w:pPr>
    </w:p>
    <w:p w14:paraId="3A5440FA" w14:textId="77777777" w:rsidR="00170AC9" w:rsidRDefault="00170AC9">
      <w:pPr>
        <w:rPr>
          <w:rFonts w:ascii="Arial" w:eastAsia="Times New Roman" w:hAnsi="Arial" w:cs="Arial"/>
          <w:b/>
          <w:color w:val="333333"/>
          <w:sz w:val="28"/>
          <w:szCs w:val="28"/>
        </w:rPr>
      </w:pPr>
    </w:p>
    <w:p w14:paraId="3A5440FB" w14:textId="77777777" w:rsidR="00170AC9" w:rsidRDefault="00170AC9">
      <w:pPr>
        <w:rPr>
          <w:rFonts w:ascii="Arial" w:eastAsia="Times New Roman" w:hAnsi="Arial" w:cs="Arial"/>
          <w:b/>
          <w:color w:val="333333"/>
          <w:sz w:val="28"/>
          <w:szCs w:val="28"/>
        </w:rPr>
      </w:pPr>
    </w:p>
    <w:p w14:paraId="3A5440FC" w14:textId="77777777" w:rsidR="005E7417" w:rsidRDefault="005E7417" w:rsidP="005718AD">
      <w:pPr>
        <w:shd w:val="clear" w:color="auto" w:fill="FFFFFF"/>
        <w:spacing w:after="0" w:line="240" w:lineRule="auto"/>
        <w:jc w:val="right"/>
        <w:outlineLvl w:val="2"/>
        <w:rPr>
          <w:rFonts w:ascii="Arial" w:eastAsia="Times New Roman" w:hAnsi="Arial" w:cs="Arial"/>
          <w:b/>
          <w:color w:val="333333"/>
          <w:sz w:val="28"/>
          <w:szCs w:val="28"/>
        </w:rPr>
      </w:pPr>
    </w:p>
    <w:p w14:paraId="3A5440FD" w14:textId="77777777" w:rsidR="00D91A8A" w:rsidRPr="00BE5E81" w:rsidRDefault="00D91A8A" w:rsidP="009C41A8">
      <w:pPr>
        <w:shd w:val="clear" w:color="auto" w:fill="FFFFFF"/>
        <w:spacing w:after="0" w:line="240" w:lineRule="auto"/>
        <w:jc w:val="center"/>
        <w:outlineLvl w:val="2"/>
        <w:rPr>
          <w:rFonts w:ascii="Arial" w:eastAsia="Times New Roman" w:hAnsi="Arial" w:cs="Arial"/>
          <w:b/>
          <w:color w:val="333333"/>
          <w:sz w:val="36"/>
          <w:szCs w:val="36"/>
        </w:rPr>
      </w:pPr>
      <w:r w:rsidRPr="00BE5E81">
        <w:rPr>
          <w:rFonts w:ascii="Arial" w:eastAsia="Times New Roman" w:hAnsi="Arial" w:cs="Arial"/>
          <w:b/>
          <w:color w:val="333333"/>
          <w:sz w:val="36"/>
          <w:szCs w:val="36"/>
        </w:rPr>
        <w:lastRenderedPageBreak/>
        <w:t>Καταναγκαστική εργασία: Μια επισκόπηση</w:t>
      </w:r>
    </w:p>
    <w:p w14:paraId="3A5440FE" w14:textId="77777777" w:rsidR="00597765" w:rsidRPr="005E7417" w:rsidRDefault="009C41A8" w:rsidP="005E7417">
      <w:pPr>
        <w:shd w:val="clear" w:color="auto" w:fill="FFFFFF"/>
        <w:spacing w:after="180" w:line="240" w:lineRule="auto"/>
        <w:jc w:val="both"/>
        <w:rPr>
          <w:rFonts w:ascii="Arial" w:eastAsia="Times New Roman" w:hAnsi="Arial" w:cs="Arial"/>
          <w:b/>
          <w:bCs/>
          <w:color w:val="333333"/>
          <w:sz w:val="24"/>
          <w:szCs w:val="24"/>
        </w:rPr>
      </w:pPr>
      <w:r>
        <w:rPr>
          <w:rFonts w:ascii="Arial" w:eastAsia="Times New Roman" w:hAnsi="Arial" w:cs="Arial"/>
          <w:b/>
          <w:bCs/>
          <w:noProof/>
          <w:color w:val="333333"/>
          <w:sz w:val="24"/>
          <w:szCs w:val="24"/>
        </w:rPr>
        <w:drawing>
          <wp:anchor distT="0" distB="0" distL="114300" distR="114300" simplePos="0" relativeHeight="251681792" behindDoc="1" locked="0" layoutInCell="1" allowOverlap="1" wp14:anchorId="3A5441DB" wp14:editId="3A5441DC">
            <wp:simplePos x="0" y="0"/>
            <wp:positionH relativeFrom="column">
              <wp:posOffset>427990</wp:posOffset>
            </wp:positionH>
            <wp:positionV relativeFrom="paragraph">
              <wp:posOffset>219710</wp:posOffset>
            </wp:positionV>
            <wp:extent cx="5093970" cy="3442335"/>
            <wp:effectExtent l="19050" t="0" r="0" b="0"/>
            <wp:wrapTight wrapText="bothSides">
              <wp:wrapPolygon edited="0">
                <wp:start x="-81" y="0"/>
                <wp:lineTo x="-81" y="21516"/>
                <wp:lineTo x="21568" y="21516"/>
                <wp:lineTo x="21568" y="0"/>
                <wp:lineTo x="-81" y="0"/>
              </wp:wrapPolygon>
            </wp:wrapTight>
            <wp:docPr id="1" name="Εικόνα 1" descr="C:\Users\user\Downloads\bfc705da-beba-4f83-8abf-6375ab2d58a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bfc705da-beba-4f83-8abf-6375ab2d58a9.jpg"/>
                    <pic:cNvPicPr>
                      <a:picLocks noChangeAspect="1" noChangeArrowheads="1"/>
                    </pic:cNvPicPr>
                  </pic:nvPicPr>
                  <pic:blipFill>
                    <a:blip r:embed="rId10"/>
                    <a:srcRect/>
                    <a:stretch>
                      <a:fillRect/>
                    </a:stretch>
                  </pic:blipFill>
                  <pic:spPr bwMode="auto">
                    <a:xfrm>
                      <a:off x="0" y="0"/>
                      <a:ext cx="5093970" cy="3442335"/>
                    </a:xfrm>
                    <a:prstGeom prst="rect">
                      <a:avLst/>
                    </a:prstGeom>
                    <a:noFill/>
                    <a:ln w="9525">
                      <a:noFill/>
                      <a:miter lim="800000"/>
                      <a:headEnd/>
                      <a:tailEnd/>
                    </a:ln>
                  </pic:spPr>
                </pic:pic>
              </a:graphicData>
            </a:graphic>
          </wp:anchor>
        </w:drawing>
      </w:r>
    </w:p>
    <w:p w14:paraId="3A5440FF" w14:textId="77777777" w:rsidR="005E7417" w:rsidRDefault="005E7417" w:rsidP="005E7417">
      <w:pPr>
        <w:jc w:val="both"/>
        <w:rPr>
          <w:rFonts w:ascii="Arial" w:hAnsi="Arial" w:cs="Arial"/>
          <w:sz w:val="24"/>
          <w:szCs w:val="24"/>
        </w:rPr>
      </w:pPr>
    </w:p>
    <w:p w14:paraId="3A544100" w14:textId="77777777" w:rsidR="005E7417" w:rsidRDefault="005E7417" w:rsidP="005E7417">
      <w:pPr>
        <w:jc w:val="both"/>
        <w:rPr>
          <w:rFonts w:ascii="Arial" w:hAnsi="Arial" w:cs="Arial"/>
          <w:sz w:val="24"/>
          <w:szCs w:val="24"/>
        </w:rPr>
      </w:pPr>
    </w:p>
    <w:p w14:paraId="3A544101" w14:textId="77777777" w:rsidR="005E7417" w:rsidRDefault="005E7417" w:rsidP="005E7417">
      <w:pPr>
        <w:jc w:val="both"/>
        <w:rPr>
          <w:rFonts w:ascii="Arial" w:hAnsi="Arial" w:cs="Arial"/>
          <w:sz w:val="24"/>
          <w:szCs w:val="24"/>
        </w:rPr>
      </w:pPr>
    </w:p>
    <w:p w14:paraId="3A544102" w14:textId="77777777" w:rsidR="005E7417" w:rsidRDefault="005E7417" w:rsidP="005E7417">
      <w:pPr>
        <w:jc w:val="both"/>
        <w:rPr>
          <w:rFonts w:ascii="Arial" w:hAnsi="Arial" w:cs="Arial"/>
          <w:sz w:val="24"/>
          <w:szCs w:val="24"/>
        </w:rPr>
      </w:pPr>
    </w:p>
    <w:p w14:paraId="3A544103" w14:textId="77777777" w:rsidR="005E7417" w:rsidRDefault="005E7417" w:rsidP="005E7417">
      <w:pPr>
        <w:jc w:val="both"/>
        <w:rPr>
          <w:rFonts w:ascii="Arial" w:hAnsi="Arial" w:cs="Arial"/>
          <w:sz w:val="24"/>
          <w:szCs w:val="24"/>
        </w:rPr>
      </w:pPr>
    </w:p>
    <w:p w14:paraId="3A544104" w14:textId="77777777" w:rsidR="005E7417" w:rsidRDefault="005E7417" w:rsidP="005E7417">
      <w:pPr>
        <w:jc w:val="both"/>
        <w:rPr>
          <w:rFonts w:ascii="Arial" w:hAnsi="Arial" w:cs="Arial"/>
          <w:sz w:val="24"/>
          <w:szCs w:val="24"/>
        </w:rPr>
      </w:pPr>
    </w:p>
    <w:p w14:paraId="3A544105" w14:textId="77777777" w:rsidR="005E7417" w:rsidRDefault="005E7417" w:rsidP="005E7417">
      <w:pPr>
        <w:jc w:val="both"/>
        <w:rPr>
          <w:rFonts w:ascii="Arial" w:hAnsi="Arial" w:cs="Arial"/>
          <w:sz w:val="24"/>
          <w:szCs w:val="24"/>
        </w:rPr>
      </w:pPr>
    </w:p>
    <w:p w14:paraId="3A544106" w14:textId="77777777" w:rsidR="005E7417" w:rsidRDefault="005E7417" w:rsidP="005E7417">
      <w:pPr>
        <w:jc w:val="both"/>
        <w:rPr>
          <w:rFonts w:ascii="Arial" w:hAnsi="Arial" w:cs="Arial"/>
          <w:sz w:val="24"/>
          <w:szCs w:val="24"/>
        </w:rPr>
      </w:pPr>
    </w:p>
    <w:p w14:paraId="3A544107" w14:textId="77777777" w:rsidR="005E7417" w:rsidRDefault="005E7417" w:rsidP="005E7417">
      <w:pPr>
        <w:jc w:val="both"/>
        <w:rPr>
          <w:rFonts w:ascii="Arial" w:hAnsi="Arial" w:cs="Arial"/>
          <w:sz w:val="24"/>
          <w:szCs w:val="24"/>
        </w:rPr>
      </w:pPr>
    </w:p>
    <w:p w14:paraId="3A544108" w14:textId="77777777" w:rsidR="005E7417" w:rsidRDefault="005E7417" w:rsidP="005E7417">
      <w:pPr>
        <w:jc w:val="both"/>
        <w:rPr>
          <w:rFonts w:ascii="Arial" w:hAnsi="Arial" w:cs="Arial"/>
          <w:sz w:val="24"/>
          <w:szCs w:val="24"/>
        </w:rPr>
      </w:pPr>
    </w:p>
    <w:p w14:paraId="3A544109" w14:textId="77777777" w:rsidR="00BC2A83" w:rsidRDefault="00BC2A83" w:rsidP="00BC2A83">
      <w:pPr>
        <w:pStyle w:val="Web"/>
        <w:shd w:val="clear" w:color="auto" w:fill="FFFFFF"/>
        <w:spacing w:before="0" w:beforeAutospacing="0" w:after="150" w:afterAutospacing="0"/>
        <w:rPr>
          <w:rFonts w:ascii="Arial" w:hAnsi="Arial" w:cs="Arial"/>
          <w:color w:val="333333"/>
          <w:sz w:val="17"/>
          <w:szCs w:val="17"/>
        </w:rPr>
      </w:pPr>
      <w:r>
        <w:rPr>
          <w:rFonts w:ascii="Arial" w:hAnsi="Arial" w:cs="Arial"/>
          <w:color w:val="333333"/>
          <w:sz w:val="17"/>
          <w:szCs w:val="17"/>
        </w:rPr>
        <w:t xml:space="preserve">Κρατούμενοι εκτελούν καταναγκαστική εργασία. Στρατόπεδο συγκέντρωσης </w:t>
      </w:r>
      <w:proofErr w:type="spellStart"/>
      <w:r>
        <w:rPr>
          <w:rFonts w:ascii="Arial" w:hAnsi="Arial" w:cs="Arial"/>
          <w:color w:val="333333"/>
          <w:sz w:val="17"/>
          <w:szCs w:val="17"/>
        </w:rPr>
        <w:t>Μπούχενβαλντ</w:t>
      </w:r>
      <w:proofErr w:type="spellEnd"/>
      <w:r>
        <w:rPr>
          <w:rFonts w:ascii="Arial" w:hAnsi="Arial" w:cs="Arial"/>
          <w:color w:val="333333"/>
          <w:sz w:val="17"/>
          <w:szCs w:val="17"/>
        </w:rPr>
        <w:t>, Γερμανία, μεταξύ 1940 και 1945.</w:t>
      </w:r>
    </w:p>
    <w:p w14:paraId="3A54410A" w14:textId="77777777" w:rsidR="00BC2A83" w:rsidRDefault="00BC2A83" w:rsidP="00BC2A83">
      <w:pPr>
        <w:pStyle w:val="Web"/>
        <w:shd w:val="clear" w:color="auto" w:fill="FFFFFF"/>
        <w:spacing w:before="0" w:beforeAutospacing="0" w:after="150" w:afterAutospacing="0"/>
        <w:rPr>
          <w:rFonts w:ascii="Arial" w:hAnsi="Arial" w:cs="Arial"/>
          <w:color w:val="333333"/>
          <w:sz w:val="17"/>
          <w:szCs w:val="17"/>
        </w:rPr>
      </w:pPr>
      <w:r>
        <w:rPr>
          <w:rFonts w:ascii="Arial" w:hAnsi="Arial" w:cs="Arial"/>
          <w:color w:val="333333"/>
          <w:sz w:val="17"/>
          <w:szCs w:val="17"/>
        </w:rPr>
        <w:t>Πηγή: Εγκυκλοπαίδεια Μουσείου Μνήμης Ολοκαυτώματος Η.Π.Α., </w:t>
      </w:r>
      <w:hyperlink r:id="rId11" w:tgtFrame="_blank" w:history="1">
        <w:r>
          <w:rPr>
            <w:rStyle w:val="a7"/>
            <w:rFonts w:ascii="Arial" w:hAnsi="Arial" w:cs="Arial"/>
            <w:color w:val="0071B8"/>
            <w:sz w:val="17"/>
            <w:szCs w:val="17"/>
          </w:rPr>
          <w:t>Καταναγκαστική εργασία – Φωτογραφία.</w:t>
        </w:r>
      </w:hyperlink>
    </w:p>
    <w:p w14:paraId="3A54410B" w14:textId="77777777" w:rsidR="00BC2A83" w:rsidRPr="00BC2A83" w:rsidRDefault="00BC2A83" w:rsidP="005E7417">
      <w:pPr>
        <w:jc w:val="both"/>
        <w:rPr>
          <w:rFonts w:ascii="Arial" w:hAnsi="Arial" w:cs="Arial"/>
          <w:sz w:val="24"/>
          <w:szCs w:val="24"/>
        </w:rPr>
      </w:pPr>
    </w:p>
    <w:p w14:paraId="3A54410C" w14:textId="77777777" w:rsidR="005E7417" w:rsidRPr="001B13F1" w:rsidRDefault="005E7417" w:rsidP="005E7417">
      <w:pPr>
        <w:jc w:val="both"/>
        <w:rPr>
          <w:rFonts w:ascii="Arial" w:hAnsi="Arial" w:cs="Arial"/>
          <w:sz w:val="24"/>
          <w:szCs w:val="24"/>
        </w:rPr>
      </w:pPr>
      <w:r w:rsidRPr="001B13F1">
        <w:rPr>
          <w:rFonts w:ascii="Arial" w:hAnsi="Arial" w:cs="Arial"/>
          <w:sz w:val="24"/>
          <w:szCs w:val="24"/>
        </w:rPr>
        <w:t xml:space="preserve">Πάνω από 20 εκατομμύρια άνθρωποι, άντρες, γυναίκες, παιδιά, αρπάχτηκαν από τα σπίτια τους και υποχρεώθηκαν βιαίως να εργαστούν σε καταναγκαστικά έργα της ναζιστικής Γερμανίας:  13 εκατομμύρια στο Τρίτο Ράιχ και άλλα 7 στις κατεχόμενες χώρες. </w:t>
      </w:r>
      <w:r w:rsidRPr="001B13F1">
        <w:rPr>
          <w:rFonts w:ascii="Arial" w:hAnsi="Arial" w:cs="Arial"/>
          <w:sz w:val="24"/>
          <w:szCs w:val="24"/>
          <w:lang w:val="en-US"/>
        </w:rPr>
        <w:t>H</w:t>
      </w:r>
      <w:r w:rsidRPr="001B13F1">
        <w:rPr>
          <w:rFonts w:ascii="Arial" w:hAnsi="Arial" w:cs="Arial"/>
          <w:sz w:val="24"/>
          <w:szCs w:val="24"/>
        </w:rPr>
        <w:t xml:space="preserve">καταναγκαστική εργασία των «σκλάβων του Χίτλερ» ήταν ορατή παντού στη Γερμανία, καθώς Ες </w:t>
      </w:r>
      <w:proofErr w:type="spellStart"/>
      <w:r w:rsidRPr="001B13F1">
        <w:rPr>
          <w:rFonts w:ascii="Arial" w:hAnsi="Arial" w:cs="Arial"/>
          <w:sz w:val="24"/>
          <w:szCs w:val="24"/>
        </w:rPr>
        <w:t>Ες</w:t>
      </w:r>
      <w:proofErr w:type="spellEnd"/>
      <w:r w:rsidRPr="001B13F1">
        <w:rPr>
          <w:rFonts w:ascii="Arial" w:hAnsi="Arial" w:cs="Arial"/>
          <w:sz w:val="24"/>
          <w:szCs w:val="24"/>
        </w:rPr>
        <w:t xml:space="preserve">, κρατικοί φορείς, επιχειρήσεις, αγρότες και απλοί πολίτες εκμεταλλεύονταν καθημερινά την εργατική δύναμή τους. </w:t>
      </w:r>
    </w:p>
    <w:p w14:paraId="3A54410D" w14:textId="77777777" w:rsidR="005E7417" w:rsidRPr="001B13F1" w:rsidRDefault="005E7417" w:rsidP="005E7417">
      <w:pPr>
        <w:jc w:val="both"/>
        <w:rPr>
          <w:rFonts w:ascii="Arial" w:hAnsi="Arial" w:cs="Arial"/>
          <w:sz w:val="24"/>
          <w:szCs w:val="24"/>
        </w:rPr>
      </w:pPr>
      <w:r w:rsidRPr="001B13F1">
        <w:rPr>
          <w:rFonts w:ascii="Arial" w:hAnsi="Arial" w:cs="Arial"/>
          <w:sz w:val="24"/>
          <w:szCs w:val="24"/>
        </w:rPr>
        <w:t>Ωστόσο, πρόσφατη μελέτη για τη μνήμη του Ναζισμού στη Γερμανία έδειξε ότι το 80% των ερωτηθέντων Γερμανών πολιτών πίστευε ότι οι δικοί τους πρόγονοι δεν είχαν ποτέ απασχολήσει εκτοπισμένους εργάτες. Εξ ου και η ανάγκη η μνήμη αυτών των θυμάτων του Ναζισμού να διατηρηθεί και να μεταδοθεί στις νεότερες γενιές, τη στιγμή μάλιστα που ανεβαίνουν ραγδαία σε ολόκληρο τον κόσμο τα ακροδεξιά κόμματα.</w:t>
      </w:r>
    </w:p>
    <w:p w14:paraId="3A54410E" w14:textId="77777777" w:rsidR="005E7417" w:rsidRPr="001B13F1" w:rsidRDefault="005E7417" w:rsidP="005E7417">
      <w:pPr>
        <w:jc w:val="both"/>
        <w:rPr>
          <w:rFonts w:ascii="Arial" w:hAnsi="Arial" w:cs="Arial"/>
          <w:sz w:val="24"/>
          <w:szCs w:val="24"/>
        </w:rPr>
      </w:pPr>
      <w:r w:rsidRPr="001B13F1">
        <w:rPr>
          <w:rFonts w:ascii="Arial" w:hAnsi="Arial" w:cs="Arial"/>
          <w:sz w:val="24"/>
          <w:szCs w:val="24"/>
        </w:rPr>
        <w:t xml:space="preserve">Στα πρώτα στρατόπεδα συγκέντρωσης, που δημιουργήθηκαν αμέσως μετά την άνοδο του Χίτλερ στην εξουσία, το 1933, η καταναγκαστική εργασία χρησιμοποιήθηκε κυρίως σαν μέσο τρομοκράτησης και σωφρονισμού των κρατουμένων. Τα θύματα αυτής της πολιτικής ήταν Γερμανοί πολιτικοί κρατούμενοι, σοσιαλιστές, κομμουνιστές, συνδικαλιστές. Για αυτό το λόγο οι Ναζί τοποθέτησαν στην πύλη του </w:t>
      </w:r>
      <w:proofErr w:type="spellStart"/>
      <w:r w:rsidRPr="001B13F1">
        <w:rPr>
          <w:rFonts w:ascii="Arial" w:hAnsi="Arial" w:cs="Arial"/>
          <w:sz w:val="24"/>
          <w:szCs w:val="24"/>
        </w:rPr>
        <w:t>Νταχάου</w:t>
      </w:r>
      <w:proofErr w:type="spellEnd"/>
      <w:r w:rsidRPr="001B13F1">
        <w:rPr>
          <w:rFonts w:ascii="Arial" w:hAnsi="Arial" w:cs="Arial"/>
          <w:sz w:val="24"/>
          <w:szCs w:val="24"/>
        </w:rPr>
        <w:t xml:space="preserve"> την ταμπέλα «</w:t>
      </w:r>
      <w:r w:rsidRPr="001B13F1">
        <w:rPr>
          <w:rFonts w:ascii="Arial" w:hAnsi="Arial" w:cs="Arial"/>
          <w:sz w:val="24"/>
          <w:szCs w:val="24"/>
          <w:lang w:val="en-US"/>
        </w:rPr>
        <w:t>ARBEITMACHTFREI</w:t>
      </w:r>
      <w:r w:rsidR="006C0E81">
        <w:rPr>
          <w:rFonts w:ascii="Arial" w:hAnsi="Arial" w:cs="Arial"/>
          <w:sz w:val="24"/>
          <w:szCs w:val="24"/>
        </w:rPr>
        <w:t xml:space="preserve">» </w:t>
      </w:r>
      <w:r w:rsidRPr="001B13F1">
        <w:rPr>
          <w:rFonts w:ascii="Arial" w:hAnsi="Arial" w:cs="Arial"/>
          <w:sz w:val="24"/>
          <w:szCs w:val="24"/>
        </w:rPr>
        <w:t xml:space="preserve"> (</w:t>
      </w:r>
      <w:r w:rsidR="00796BD5">
        <w:rPr>
          <w:rFonts w:ascii="Arial" w:hAnsi="Arial" w:cs="Arial"/>
          <w:sz w:val="24"/>
          <w:szCs w:val="24"/>
        </w:rPr>
        <w:t>«</w:t>
      </w:r>
      <w:r w:rsidRPr="001B13F1">
        <w:rPr>
          <w:rFonts w:ascii="Arial" w:hAnsi="Arial" w:cs="Arial"/>
          <w:sz w:val="24"/>
          <w:szCs w:val="24"/>
        </w:rPr>
        <w:t>Η εργασία απελευθερώνει</w:t>
      </w:r>
      <w:r w:rsidR="00796BD5">
        <w:rPr>
          <w:rFonts w:ascii="Arial" w:hAnsi="Arial" w:cs="Arial"/>
          <w:sz w:val="24"/>
          <w:szCs w:val="24"/>
        </w:rPr>
        <w:t>»</w:t>
      </w:r>
      <w:r w:rsidRPr="001B13F1">
        <w:rPr>
          <w:rFonts w:ascii="Arial" w:hAnsi="Arial" w:cs="Arial"/>
          <w:sz w:val="24"/>
          <w:szCs w:val="24"/>
        </w:rPr>
        <w:t>).</w:t>
      </w:r>
    </w:p>
    <w:p w14:paraId="3A54410F" w14:textId="77777777" w:rsidR="005E7417" w:rsidRPr="001B13F1" w:rsidRDefault="005E7417" w:rsidP="005E7417">
      <w:pPr>
        <w:jc w:val="both"/>
        <w:rPr>
          <w:rFonts w:ascii="Arial" w:hAnsi="Arial" w:cs="Arial"/>
          <w:sz w:val="24"/>
          <w:szCs w:val="24"/>
        </w:rPr>
      </w:pPr>
      <w:r w:rsidRPr="001B13F1">
        <w:rPr>
          <w:rFonts w:ascii="Arial" w:hAnsi="Arial" w:cs="Arial"/>
          <w:sz w:val="24"/>
          <w:szCs w:val="24"/>
        </w:rPr>
        <w:t xml:space="preserve">Στα πρώτα χρόνια του πολέμου, η Γερμανία μετέφερε βιαίως εκατομμύρια ανθρώπους στα καταναγκαστικά έργα του Ράιχ, κυρίως από την Πολωνία και τη Σοβιετική Ένωση. Από το 1943 και μετά, εξαιτίας της μεγάλης έλλειψης εργατικών χεριών και λόγω των αυξημένων </w:t>
      </w:r>
      <w:r w:rsidRPr="001B13F1">
        <w:rPr>
          <w:rFonts w:ascii="Arial" w:hAnsi="Arial" w:cs="Arial"/>
          <w:sz w:val="24"/>
          <w:szCs w:val="24"/>
        </w:rPr>
        <w:lastRenderedPageBreak/>
        <w:t>αναγκών της πολεμικής βιομηχανίας, άρχισε η μαζική εκτόπιση εργατών από τις κατεχόμενες χώρες. Επίσης, χρησιμοποιήθηκαν στα καταναγκαστικά έργα οι αιχμάλωτοι πολέμου, κατά παραβίαση της Σύμβασης της Γενεύης. Πολλαπλασιάστηκαν τα παραρτήματα των κεντρικών στρατοπέδων συγκέντρωσης, Το 1945 όλη η Γερμανία είχε γίνει ουσιαστικά ένα τεράστιο στρατόπεδο, όπως φαίνεται στο μεγάλο χάρτη που βρίσκεται στον προθάλαμο της έκθεσης.</w:t>
      </w:r>
    </w:p>
    <w:p w14:paraId="3A544110" w14:textId="77777777" w:rsidR="005E7417" w:rsidRPr="001B13F1" w:rsidRDefault="005E7417" w:rsidP="005E7417">
      <w:pPr>
        <w:jc w:val="both"/>
        <w:rPr>
          <w:rFonts w:ascii="Arial" w:hAnsi="Arial" w:cs="Arial"/>
          <w:sz w:val="24"/>
          <w:szCs w:val="24"/>
        </w:rPr>
      </w:pPr>
      <w:r w:rsidRPr="001B13F1">
        <w:rPr>
          <w:rFonts w:ascii="Arial" w:hAnsi="Arial" w:cs="Arial"/>
          <w:sz w:val="24"/>
          <w:szCs w:val="24"/>
        </w:rPr>
        <w:t xml:space="preserve">Όπως επισημαίνεται στο τελικό πόρισμα της Επιτροπής της Βουλής για τις γερμανικές αποζημιώσεις (2016), η καταναγκαστική εργασία συνιστά, σύμφωνα με το Διεθνές Ποινικό Δίκαιο, βαρύτατο αδίκημα, το οποίο τυποποιήθηκε στο άρθρο 6 του Χάρτη της Νυρεμβέργης ως έγκλημα κατά της ανθρωπότητας. Μάλιστα στο πλαίσιο της Δίκης της Νυρεμβέργης, 13 κατηγορούμενοι καταδικάστηκαν για το αδίκημα αυτό, μεταξύ των οποίων ο </w:t>
      </w:r>
      <w:proofErr w:type="spellStart"/>
      <w:r w:rsidRPr="001B13F1">
        <w:rPr>
          <w:rFonts w:ascii="Arial" w:hAnsi="Arial" w:cs="Arial"/>
          <w:sz w:val="24"/>
          <w:szCs w:val="24"/>
        </w:rPr>
        <w:t>Γκέρινγκ</w:t>
      </w:r>
      <w:proofErr w:type="spellEnd"/>
      <w:r w:rsidRPr="001B13F1">
        <w:rPr>
          <w:rFonts w:ascii="Arial" w:hAnsi="Arial" w:cs="Arial"/>
          <w:sz w:val="24"/>
          <w:szCs w:val="24"/>
        </w:rPr>
        <w:t xml:space="preserve"> και η </w:t>
      </w:r>
      <w:r w:rsidRPr="001B13F1">
        <w:rPr>
          <w:rFonts w:ascii="Arial" w:hAnsi="Arial" w:cs="Arial"/>
          <w:sz w:val="24"/>
          <w:szCs w:val="24"/>
          <w:lang w:val="en-US"/>
        </w:rPr>
        <w:t>Krupp</w:t>
      </w:r>
      <w:r w:rsidRPr="001B13F1">
        <w:rPr>
          <w:rFonts w:ascii="Arial" w:hAnsi="Arial" w:cs="Arial"/>
          <w:sz w:val="24"/>
          <w:szCs w:val="24"/>
        </w:rPr>
        <w:t xml:space="preserve">. Ο δε Φριτς </w:t>
      </w:r>
      <w:proofErr w:type="spellStart"/>
      <w:r w:rsidRPr="001B13F1">
        <w:rPr>
          <w:rFonts w:ascii="Arial" w:hAnsi="Arial" w:cs="Arial"/>
          <w:sz w:val="24"/>
          <w:szCs w:val="24"/>
        </w:rPr>
        <w:t>Ζάουκελ</w:t>
      </w:r>
      <w:proofErr w:type="spellEnd"/>
      <w:r w:rsidRPr="001B13F1">
        <w:rPr>
          <w:rFonts w:ascii="Arial" w:hAnsi="Arial" w:cs="Arial"/>
          <w:sz w:val="24"/>
          <w:szCs w:val="24"/>
        </w:rPr>
        <w:t>, υπεύθυνος για την επιστράτευση ξένων εργατών καταδικάστηκε σε θάνατο μετά τον πόλεμο και εκτελέστηκε.</w:t>
      </w:r>
    </w:p>
    <w:p w14:paraId="3A544111" w14:textId="77777777" w:rsidR="005E7417" w:rsidRPr="001B13F1" w:rsidRDefault="005E7417" w:rsidP="005E7417">
      <w:pPr>
        <w:jc w:val="both"/>
        <w:rPr>
          <w:rFonts w:ascii="Arial" w:hAnsi="Arial" w:cs="Arial"/>
          <w:sz w:val="24"/>
          <w:szCs w:val="24"/>
        </w:rPr>
      </w:pPr>
      <w:r w:rsidRPr="001B13F1">
        <w:rPr>
          <w:rFonts w:ascii="Arial" w:hAnsi="Arial" w:cs="Arial"/>
          <w:sz w:val="24"/>
          <w:szCs w:val="24"/>
        </w:rPr>
        <w:t xml:space="preserve">Παρά τη σοβαρότητα του αδικήματος, το ζήτημα της καταναγκαστικής εργασίας </w:t>
      </w:r>
      <w:proofErr w:type="spellStart"/>
      <w:r w:rsidRPr="001B13F1">
        <w:rPr>
          <w:rFonts w:ascii="Arial" w:hAnsi="Arial" w:cs="Arial"/>
          <w:sz w:val="24"/>
          <w:szCs w:val="24"/>
        </w:rPr>
        <w:t>παραμελήθηκε</w:t>
      </w:r>
      <w:proofErr w:type="spellEnd"/>
      <w:r w:rsidRPr="001B13F1">
        <w:rPr>
          <w:rFonts w:ascii="Arial" w:hAnsi="Arial" w:cs="Arial"/>
          <w:sz w:val="24"/>
          <w:szCs w:val="24"/>
        </w:rPr>
        <w:t xml:space="preserve"> τόσο από την ελληνική πολιτεία όσο και από την ιστορική έρευνα. Όσοι όμηροι επέζησαν και γύρισαν στην πατρίδα - οι περισσότεροι με σοβαρά σωματικά και ψυχικά τραύματα -διαπίστωσαν με πίκρα ότι οι κρατικές αρχές τους δέχτηκαν με καχυποψία ή αδιαφορία. Βρήκαν μια χώρα καταστραμμένη, στα πρόθυρα εμφύλιας σύρραξης, όπου οι πρώην κρατούμενοι των Γερμανών στιγματίζονταν σαν αριστεροί.</w:t>
      </w:r>
    </w:p>
    <w:p w14:paraId="3A544112" w14:textId="77777777" w:rsidR="005E7417" w:rsidRPr="001B13F1" w:rsidRDefault="005E7417" w:rsidP="005E7417">
      <w:pPr>
        <w:jc w:val="both"/>
        <w:rPr>
          <w:rFonts w:ascii="Arial" w:hAnsi="Arial" w:cs="Arial"/>
          <w:sz w:val="24"/>
          <w:szCs w:val="24"/>
        </w:rPr>
      </w:pPr>
      <w:r w:rsidRPr="001B13F1">
        <w:rPr>
          <w:rFonts w:ascii="Arial" w:hAnsi="Arial" w:cs="Arial"/>
          <w:sz w:val="24"/>
          <w:szCs w:val="24"/>
        </w:rPr>
        <w:t xml:space="preserve">Οι Έλληνες ήταν μια μικρή μειοψηφία μέσα στα εκατομμύρια ξένων εκτοπισμένων εργατών και αιχμαλώτων πολέμου. </w:t>
      </w:r>
      <w:r>
        <w:rPr>
          <w:rFonts w:ascii="Arial" w:hAnsi="Arial" w:cs="Arial"/>
          <w:sz w:val="24"/>
          <w:szCs w:val="24"/>
        </w:rPr>
        <w:t>Σ</w:t>
      </w:r>
      <w:r w:rsidRPr="001B13F1">
        <w:rPr>
          <w:rFonts w:ascii="Arial" w:hAnsi="Arial" w:cs="Arial"/>
          <w:sz w:val="24"/>
          <w:szCs w:val="24"/>
        </w:rPr>
        <w:t xml:space="preserve">πάνια αναφέρεται η ύπαρξή τους. Ήταν λίγοι, αφενός γιατί στην Ελλάδα, μοναδική περίπτωση στην Ευρώπη, ματαιώθηκε η πολιτική επιστράτευση χάρη στις κινητοποιήσεις του Εργατικού ΕΑΜ. Ο δεύτερος λόγος ήταν ότι η μεταφορά κρατούμενων-εργατών από την Ελλάδα ήταν πολύ δαπανηρή για τους Ναζί, αλλά και επικίνδυνη, λόγω των δράσεων των ανταρτών του Τίτο στο γιουγκοσλαβικό έδαφος. </w:t>
      </w:r>
    </w:p>
    <w:p w14:paraId="3A544113" w14:textId="77777777" w:rsidR="005E7417" w:rsidRPr="001B13F1" w:rsidRDefault="005E7417" w:rsidP="005E7417">
      <w:pPr>
        <w:pStyle w:val="BodySubsectionsZoomOut"/>
        <w:spacing w:after="0"/>
        <w:jc w:val="both"/>
        <w:rPr>
          <w:rFonts w:ascii="Arial" w:hAnsi="Arial" w:cs="Arial"/>
          <w:color w:val="auto"/>
        </w:rPr>
      </w:pPr>
      <w:r w:rsidRPr="001B13F1">
        <w:rPr>
          <w:rFonts w:ascii="Arial" w:hAnsi="Arial" w:cs="Arial"/>
          <w:color w:val="auto"/>
        </w:rPr>
        <w:t xml:space="preserve">Η έκθεση παρουσιάζει τις ιστορίες 235 ομήρων που εκτοπίστηκαν από τη Μαγνησία στα στρατόπεδα του Τρίτου Ράιχ. Τι ξέρουμε λοιπόν για αυτούς; Ποιοι ήταν, πότε και που συνελήφθησαν, ποια ήταν η διαδρομή τους, ποιες εμπειρίες τους σφράγισαν; Οι εκτοπισμένοι ήταν κυρίως νεαροί άντρες, κατά πλειοψηφία εργάτες και αγρότες. Οι γυναίκες ήταν λίγες, εργάτριες κι αυτές ή νοικοκυρές. Πολλοί ήταν οργανωμένοι στις αντιστασιακές οργανώσεις του ΕΑΜ, άλλοι πιάστηκαν τυχαία στα μπλόκα των Γερμανών. Ανάμεσα τους υπήρχαν και λίγοι μόνιμοι ή έφεδροι αξιωματικοί του ελληνικού στρατού. Πράγματι, οι πρώτες συλλήψεις έγιναν στο Αλβανικό Μέτωπο από τον ιταλικό στρατό. Οι Ιταλοί συνέλαβαν και αρκετούς ναυτικούς των </w:t>
      </w:r>
      <w:proofErr w:type="spellStart"/>
      <w:r w:rsidRPr="001B13F1">
        <w:rPr>
          <w:rFonts w:ascii="Arial" w:hAnsi="Arial" w:cs="Arial"/>
          <w:color w:val="auto"/>
        </w:rPr>
        <w:t>Σποράδων</w:t>
      </w:r>
      <w:proofErr w:type="spellEnd"/>
      <w:r w:rsidRPr="001B13F1">
        <w:rPr>
          <w:rFonts w:ascii="Arial" w:hAnsi="Arial" w:cs="Arial"/>
          <w:color w:val="auto"/>
        </w:rPr>
        <w:t xml:space="preserve"> που συμμετείχαν στο δίκτυο διαφυγής συμμάχων προς τη Μέση Ανατολή, καθώς και συνδικαλιστές και αντιστασιακούς στον Βόλο και στον Αλμυρό. Οι περισσότεροι καταδικάστηκαν από ιταλικά στρατοδικεία σε βαριές ποινές και στη συνέχεια μεταφέρθηκαν σε στρατόπεδα στη φασιστική Ιταλία. Μετά τη συνθηκολόγηση της Ιταλίας, το Σεπτέμβριο 1943, μεταφέρθηκαν με εντολή των Γερμανών στα ναζιστικά στρατόπεδα του Ράιχ. </w:t>
      </w:r>
    </w:p>
    <w:p w14:paraId="3A544114" w14:textId="77777777" w:rsidR="005E7417" w:rsidRPr="001B13F1" w:rsidRDefault="005E7417" w:rsidP="005E7417">
      <w:pPr>
        <w:pStyle w:val="BodySubsectionsZoomOut"/>
        <w:spacing w:after="0"/>
        <w:jc w:val="both"/>
        <w:rPr>
          <w:rFonts w:ascii="Arial" w:hAnsi="Arial" w:cs="Arial"/>
          <w:color w:val="auto"/>
        </w:rPr>
      </w:pPr>
    </w:p>
    <w:p w14:paraId="3A544115" w14:textId="77777777" w:rsidR="005E7417" w:rsidRPr="005E7417" w:rsidRDefault="005E7417" w:rsidP="005E7417">
      <w:pPr>
        <w:pStyle w:val="BodySubsectionsZoomOut"/>
        <w:spacing w:after="0"/>
        <w:jc w:val="both"/>
        <w:rPr>
          <w:rFonts w:ascii="Arial" w:hAnsi="Arial" w:cs="Arial"/>
          <w:color w:val="auto"/>
        </w:rPr>
      </w:pPr>
      <w:r w:rsidRPr="001B13F1">
        <w:rPr>
          <w:rFonts w:ascii="Arial" w:hAnsi="Arial" w:cs="Arial"/>
          <w:color w:val="auto"/>
        </w:rPr>
        <w:lastRenderedPageBreak/>
        <w:t xml:space="preserve">Οι περισσότερες συλλήψεις όμως έγιναν το 1944 από τους Γερμανούς και τους συνεργάτες τους. Το πρώτο κύμα μαζικών συλλήψεων υπό γερμανική κατοχή </w:t>
      </w:r>
      <w:r w:rsidRPr="001B13F1">
        <w:rPr>
          <w:rFonts w:ascii="Arial" w:hAnsi="Arial" w:cs="Arial"/>
          <w:color w:val="auto"/>
        </w:rPr>
        <w:br/>
        <w:t xml:space="preserve">έγινε τον Μάρτιο του 1944 σε εκκαθαριστικές επιχειρήσεις στο Πήλιο. Οι υπόλοιποι πιάστηκαν σε μπλόκα στον Βόλο και αλλού. Οι συλληφθέντες οδηγήθηκαν στην Κίτρινη Αποθήκη, στις φυλακές Αλεξάνδρας ή στην </w:t>
      </w:r>
      <w:proofErr w:type="spellStart"/>
      <w:r w:rsidRPr="001B13F1">
        <w:rPr>
          <w:rFonts w:ascii="Arial" w:hAnsi="Arial" w:cs="Arial"/>
          <w:color w:val="auto"/>
        </w:rPr>
        <w:t>Κομμαντατούρ</w:t>
      </w:r>
      <w:proofErr w:type="spellEnd"/>
      <w:r w:rsidRPr="001B13F1">
        <w:rPr>
          <w:rFonts w:ascii="Arial" w:hAnsi="Arial" w:cs="Arial"/>
          <w:color w:val="auto"/>
        </w:rPr>
        <w:t xml:space="preserve">,  όπου βασανίστηκαν φρικτά. Όσοι γλύτωσαν τον θάνατο μεταφέρθηκαν με τρένα στα στρατόπεδα της Γερμανίας. </w:t>
      </w:r>
      <w:r w:rsidRPr="001B13F1">
        <w:rPr>
          <w:rFonts w:ascii="Arial" w:hAnsi="Arial" w:cs="Arial"/>
          <w:color w:val="auto"/>
        </w:rPr>
        <w:br/>
        <w:t xml:space="preserve">Μια μεγάλη ομάδα ομήρων από τη Μαγνησία, σχεδόν οι μισοί, κατευθύνθηκαν στο μεγάλο στρατόπεδο αιχμαλώτων πολέμου του </w:t>
      </w:r>
      <w:proofErr w:type="spellStart"/>
      <w:r w:rsidRPr="001B13F1">
        <w:rPr>
          <w:rFonts w:ascii="Arial" w:hAnsi="Arial" w:cs="Arial"/>
          <w:color w:val="auto"/>
        </w:rPr>
        <w:t>Μόοσμπουργκ</w:t>
      </w:r>
      <w:proofErr w:type="spellEnd"/>
      <w:r w:rsidRPr="001B13F1">
        <w:rPr>
          <w:rFonts w:ascii="Arial" w:hAnsi="Arial" w:cs="Arial"/>
          <w:color w:val="auto"/>
        </w:rPr>
        <w:t xml:space="preserve">, κοντά στο Μόναχο, και από εκεί στάλθηκαν σε στρατόπεδα καταναγκαστικής εργασίας στο </w:t>
      </w:r>
      <w:proofErr w:type="spellStart"/>
      <w:r w:rsidRPr="001B13F1">
        <w:rPr>
          <w:rFonts w:ascii="Arial" w:hAnsi="Arial" w:cs="Arial"/>
          <w:color w:val="auto"/>
        </w:rPr>
        <w:t>Άουξμπουργκ</w:t>
      </w:r>
      <w:proofErr w:type="spellEnd"/>
      <w:r w:rsidRPr="001B13F1">
        <w:rPr>
          <w:rFonts w:ascii="Arial" w:hAnsi="Arial" w:cs="Arial"/>
          <w:color w:val="auto"/>
        </w:rPr>
        <w:t xml:space="preserve"> ή άλλες κοντινές πόλεις.</w:t>
      </w:r>
    </w:p>
    <w:p w14:paraId="3A544116" w14:textId="77777777" w:rsidR="005E7417" w:rsidRPr="005E7417" w:rsidRDefault="005E7417" w:rsidP="005E7417">
      <w:pPr>
        <w:spacing w:after="0" w:line="240" w:lineRule="auto"/>
        <w:jc w:val="right"/>
        <w:rPr>
          <w:rFonts w:ascii="Arial" w:hAnsi="Arial" w:cs="Arial"/>
          <w:i/>
        </w:rPr>
      </w:pPr>
      <w:proofErr w:type="spellStart"/>
      <w:r w:rsidRPr="005E7417">
        <w:rPr>
          <w:rFonts w:ascii="Arial" w:hAnsi="Arial" w:cs="Arial"/>
          <w:i/>
        </w:rPr>
        <w:t>Ρίκη</w:t>
      </w:r>
      <w:proofErr w:type="spellEnd"/>
      <w:r w:rsidRPr="005E7417">
        <w:rPr>
          <w:rFonts w:ascii="Arial" w:hAnsi="Arial" w:cs="Arial"/>
          <w:i/>
        </w:rPr>
        <w:t xml:space="preserve"> Βαν </w:t>
      </w:r>
      <w:proofErr w:type="spellStart"/>
      <w:r w:rsidRPr="005E7417">
        <w:rPr>
          <w:rFonts w:ascii="Arial" w:hAnsi="Arial" w:cs="Arial"/>
          <w:i/>
        </w:rPr>
        <w:t>Μπούσχοτεν</w:t>
      </w:r>
      <w:proofErr w:type="spellEnd"/>
    </w:p>
    <w:p w14:paraId="3A544117" w14:textId="77777777" w:rsidR="005E7417" w:rsidRPr="005E7417" w:rsidRDefault="005E7417" w:rsidP="005E7417">
      <w:pPr>
        <w:spacing w:after="0" w:line="240" w:lineRule="auto"/>
        <w:jc w:val="right"/>
        <w:rPr>
          <w:rFonts w:ascii="Arial" w:hAnsi="Arial" w:cs="Arial"/>
          <w:i/>
        </w:rPr>
      </w:pPr>
      <w:r w:rsidRPr="005E7417">
        <w:rPr>
          <w:rFonts w:ascii="Arial" w:hAnsi="Arial" w:cs="Arial"/>
          <w:i/>
        </w:rPr>
        <w:t>Ομότιμη Καθηγήτρια Πανεπιστημίου Θεσσαλίας</w:t>
      </w:r>
    </w:p>
    <w:p w14:paraId="3A544118" w14:textId="77777777" w:rsidR="005E7417" w:rsidRDefault="00BC2A83" w:rsidP="005E7417">
      <w:pPr>
        <w:spacing w:after="0" w:line="240" w:lineRule="auto"/>
        <w:jc w:val="right"/>
        <w:rPr>
          <w:rFonts w:eastAsia="Times New Roman" w:cs="Times New Roman"/>
          <w:b/>
          <w:bCs/>
          <w:i/>
          <w:color w:val="2B2B2B"/>
          <w:kern w:val="36"/>
        </w:rPr>
      </w:pPr>
      <w:r>
        <w:rPr>
          <w:rFonts w:eastAsia="Times New Roman" w:cs="Times New Roman"/>
          <w:b/>
          <w:bCs/>
          <w:i/>
          <w:noProof/>
          <w:color w:val="2B2B2B"/>
          <w:kern w:val="36"/>
        </w:rPr>
        <w:drawing>
          <wp:anchor distT="0" distB="0" distL="114300" distR="114300" simplePos="0" relativeHeight="251682816" behindDoc="0" locked="0" layoutInCell="1" allowOverlap="1" wp14:anchorId="3A5441DD" wp14:editId="3A5441DE">
            <wp:simplePos x="0" y="0"/>
            <wp:positionH relativeFrom="column">
              <wp:posOffset>-271780</wp:posOffset>
            </wp:positionH>
            <wp:positionV relativeFrom="paragraph">
              <wp:posOffset>26670</wp:posOffset>
            </wp:positionV>
            <wp:extent cx="2700020" cy="3697605"/>
            <wp:effectExtent l="19050" t="0" r="5080" b="0"/>
            <wp:wrapSquare wrapText="bothSides"/>
            <wp:docPr id="6" name="Εικόνα 1" descr="D:\ΕΚΘΕΣΗ ΣΥΡΜΑΤΑ\45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ΕΚΘΕΣΗ ΣΥΡΜΑΤΑ\4548.jpg"/>
                    <pic:cNvPicPr>
                      <a:picLocks noChangeAspect="1" noChangeArrowheads="1"/>
                    </pic:cNvPicPr>
                  </pic:nvPicPr>
                  <pic:blipFill>
                    <a:blip r:embed="rId12"/>
                    <a:srcRect/>
                    <a:stretch>
                      <a:fillRect/>
                    </a:stretch>
                  </pic:blipFill>
                  <pic:spPr bwMode="auto">
                    <a:xfrm>
                      <a:off x="0" y="0"/>
                      <a:ext cx="2700020" cy="3697605"/>
                    </a:xfrm>
                    <a:prstGeom prst="rect">
                      <a:avLst/>
                    </a:prstGeom>
                    <a:noFill/>
                    <a:ln w="9525">
                      <a:noFill/>
                      <a:miter lim="800000"/>
                      <a:headEnd/>
                      <a:tailEnd/>
                    </a:ln>
                  </pic:spPr>
                </pic:pic>
              </a:graphicData>
            </a:graphic>
          </wp:anchor>
        </w:drawing>
      </w:r>
    </w:p>
    <w:p w14:paraId="3A544119" w14:textId="77777777" w:rsidR="005E7417" w:rsidRDefault="005E7417" w:rsidP="005E7417">
      <w:pPr>
        <w:spacing w:after="0" w:line="240" w:lineRule="auto"/>
        <w:jc w:val="right"/>
        <w:rPr>
          <w:rFonts w:eastAsia="Times New Roman" w:cs="Times New Roman"/>
          <w:b/>
          <w:bCs/>
          <w:i/>
          <w:color w:val="2B2B2B"/>
          <w:kern w:val="36"/>
        </w:rPr>
      </w:pPr>
    </w:p>
    <w:p w14:paraId="3A54411A" w14:textId="77777777" w:rsidR="005718AD" w:rsidRDefault="005718AD" w:rsidP="00D91A8A">
      <w:pPr>
        <w:shd w:val="clear" w:color="auto" w:fill="FFFFFF"/>
        <w:spacing w:after="180" w:line="240" w:lineRule="auto"/>
      </w:pPr>
    </w:p>
    <w:p w14:paraId="3A54411B" w14:textId="77777777" w:rsidR="005718AD" w:rsidRDefault="005718AD" w:rsidP="00D91A8A">
      <w:pPr>
        <w:shd w:val="clear" w:color="auto" w:fill="FFFFFF"/>
        <w:spacing w:after="180" w:line="240" w:lineRule="auto"/>
      </w:pPr>
    </w:p>
    <w:p w14:paraId="3A54411C" w14:textId="77777777" w:rsidR="00C623C8" w:rsidRDefault="00C623C8" w:rsidP="00353C4C">
      <w:pPr>
        <w:rPr>
          <w:sz w:val="52"/>
          <w:szCs w:val="52"/>
        </w:rPr>
      </w:pPr>
    </w:p>
    <w:p w14:paraId="3A54411D" w14:textId="77777777" w:rsidR="00BC2A83" w:rsidRPr="0048530C" w:rsidRDefault="00BC2A83" w:rsidP="00BC2A83">
      <w:pPr>
        <w:pStyle w:val="Web"/>
        <w:shd w:val="clear" w:color="auto" w:fill="FFFFFF"/>
        <w:spacing w:before="0" w:beforeAutospacing="0" w:after="150" w:afterAutospacing="0"/>
        <w:rPr>
          <w:rFonts w:ascii="Arial" w:hAnsi="Arial" w:cs="Arial"/>
          <w:color w:val="333333"/>
          <w:sz w:val="17"/>
          <w:szCs w:val="17"/>
        </w:rPr>
      </w:pPr>
    </w:p>
    <w:p w14:paraId="3A54411E" w14:textId="77777777" w:rsidR="00BC2A83" w:rsidRPr="0048530C" w:rsidRDefault="00BC2A83" w:rsidP="00BC2A83">
      <w:pPr>
        <w:pStyle w:val="Web"/>
        <w:shd w:val="clear" w:color="auto" w:fill="FFFFFF"/>
        <w:spacing w:before="0" w:beforeAutospacing="0" w:after="150" w:afterAutospacing="0"/>
        <w:rPr>
          <w:rFonts w:ascii="Arial" w:hAnsi="Arial" w:cs="Arial"/>
          <w:color w:val="333333"/>
          <w:sz w:val="17"/>
          <w:szCs w:val="17"/>
        </w:rPr>
      </w:pPr>
    </w:p>
    <w:p w14:paraId="3A54411F" w14:textId="77777777" w:rsidR="00BC2A83" w:rsidRPr="0048530C" w:rsidRDefault="00BC2A83" w:rsidP="00BC2A83">
      <w:pPr>
        <w:pStyle w:val="Web"/>
        <w:shd w:val="clear" w:color="auto" w:fill="FFFFFF"/>
        <w:spacing w:before="0" w:beforeAutospacing="0" w:after="150" w:afterAutospacing="0"/>
        <w:rPr>
          <w:rFonts w:ascii="Arial" w:hAnsi="Arial" w:cs="Arial"/>
          <w:color w:val="333333"/>
          <w:sz w:val="17"/>
          <w:szCs w:val="17"/>
        </w:rPr>
      </w:pPr>
    </w:p>
    <w:p w14:paraId="3A544120" w14:textId="77777777" w:rsidR="00BC2A83" w:rsidRPr="0048530C" w:rsidRDefault="00BC2A83" w:rsidP="00BC2A83">
      <w:pPr>
        <w:pStyle w:val="Web"/>
        <w:shd w:val="clear" w:color="auto" w:fill="FFFFFF"/>
        <w:spacing w:before="0" w:beforeAutospacing="0" w:after="150" w:afterAutospacing="0"/>
        <w:rPr>
          <w:rFonts w:ascii="Arial" w:hAnsi="Arial" w:cs="Arial"/>
          <w:color w:val="333333"/>
          <w:sz w:val="17"/>
          <w:szCs w:val="17"/>
        </w:rPr>
      </w:pPr>
    </w:p>
    <w:p w14:paraId="3A544121" w14:textId="77777777" w:rsidR="00BC2A83" w:rsidRPr="0048530C" w:rsidRDefault="00BC2A83" w:rsidP="00BC2A83">
      <w:pPr>
        <w:pStyle w:val="Web"/>
        <w:shd w:val="clear" w:color="auto" w:fill="FFFFFF"/>
        <w:spacing w:before="0" w:beforeAutospacing="0" w:after="150" w:afterAutospacing="0"/>
        <w:rPr>
          <w:rFonts w:ascii="Arial" w:hAnsi="Arial" w:cs="Arial"/>
          <w:color w:val="333333"/>
          <w:sz w:val="17"/>
          <w:szCs w:val="17"/>
        </w:rPr>
      </w:pPr>
    </w:p>
    <w:p w14:paraId="3A544122" w14:textId="77777777" w:rsidR="00BC2A83" w:rsidRDefault="00BC2A83" w:rsidP="00BC2A83">
      <w:pPr>
        <w:pStyle w:val="Web"/>
        <w:shd w:val="clear" w:color="auto" w:fill="FFFFFF"/>
        <w:spacing w:before="0" w:beforeAutospacing="0" w:after="150" w:afterAutospacing="0"/>
        <w:rPr>
          <w:rFonts w:ascii="Arial" w:hAnsi="Arial" w:cs="Arial"/>
          <w:color w:val="333333"/>
          <w:sz w:val="17"/>
          <w:szCs w:val="17"/>
        </w:rPr>
      </w:pPr>
      <w:r>
        <w:rPr>
          <w:rFonts w:ascii="Arial" w:hAnsi="Arial" w:cs="Arial"/>
          <w:color w:val="333333"/>
          <w:sz w:val="17"/>
          <w:szCs w:val="17"/>
        </w:rPr>
        <w:t>«</w:t>
      </w:r>
      <w:proofErr w:type="spellStart"/>
      <w:r>
        <w:rPr>
          <w:rStyle w:val="a7"/>
          <w:rFonts w:ascii="Arial" w:hAnsi="Arial" w:cs="Arial"/>
          <w:color w:val="333333"/>
          <w:sz w:val="17"/>
          <w:szCs w:val="17"/>
        </w:rPr>
        <w:t>Mauthausen</w:t>
      </w:r>
      <w:proofErr w:type="spellEnd"/>
      <w:r>
        <w:rPr>
          <w:rStyle w:val="a7"/>
          <w:rFonts w:ascii="Arial" w:hAnsi="Arial" w:cs="Arial"/>
          <w:color w:val="333333"/>
          <w:sz w:val="17"/>
          <w:szCs w:val="17"/>
        </w:rPr>
        <w:t>: Καταναγκαστική εργασία στα νταμάρια</w:t>
      </w:r>
      <w:r>
        <w:rPr>
          <w:rFonts w:ascii="Arial" w:hAnsi="Arial" w:cs="Arial"/>
          <w:color w:val="333333"/>
          <w:sz w:val="17"/>
          <w:szCs w:val="17"/>
        </w:rPr>
        <w:t>»</w:t>
      </w:r>
    </w:p>
    <w:p w14:paraId="3A544123" w14:textId="77777777" w:rsidR="00BC2A83" w:rsidRDefault="00BC2A83" w:rsidP="00BC2A83">
      <w:pPr>
        <w:pStyle w:val="Web"/>
        <w:shd w:val="clear" w:color="auto" w:fill="FFFFFF"/>
        <w:spacing w:before="0" w:beforeAutospacing="0" w:after="150" w:afterAutospacing="0"/>
        <w:rPr>
          <w:rFonts w:ascii="Arial" w:hAnsi="Arial" w:cs="Arial"/>
          <w:color w:val="333333"/>
          <w:sz w:val="17"/>
          <w:szCs w:val="17"/>
        </w:rPr>
      </w:pPr>
      <w:r>
        <w:rPr>
          <w:rFonts w:ascii="Arial" w:hAnsi="Arial" w:cs="Arial"/>
          <w:color w:val="333333"/>
          <w:sz w:val="17"/>
          <w:szCs w:val="17"/>
        </w:rPr>
        <w:t>Πηγή: Δημόπουλος Π. (2013, Μάιος 10). </w:t>
      </w:r>
      <w:proofErr w:type="spellStart"/>
      <w:r>
        <w:fldChar w:fldCharType="begin"/>
      </w:r>
      <w:r>
        <w:instrText>HYPERLINK "https://www.kar.org.gr/2013/05/10/mauthausen-%CE%B1%CF%8D%CE%B3%CE%BF%CF%85%CF%83%CF%84%CE%BF%CF%82-1938-5-%CE%BC%CE%AC%CE%B7-1945-%CE%B7-%CE%B6%CF%89%CE%AE-%CE%BA%CE%B1%CE%B9-%CE%BF-%CE%B8%CE%AC%CE%BD%CE%B1%CF%84%CE%BF/" \t "_blank"</w:instrText>
      </w:r>
      <w:r>
        <w:fldChar w:fldCharType="separate"/>
      </w:r>
      <w:r>
        <w:rPr>
          <w:rStyle w:val="-"/>
          <w:rFonts w:ascii="Arial" w:hAnsi="Arial" w:cs="Arial"/>
          <w:color w:val="0071B8"/>
          <w:sz w:val="17"/>
          <w:szCs w:val="17"/>
        </w:rPr>
        <w:t>Mauthausen</w:t>
      </w:r>
      <w:proofErr w:type="spellEnd"/>
      <w:r>
        <w:rPr>
          <w:rStyle w:val="-"/>
          <w:rFonts w:ascii="Arial" w:hAnsi="Arial" w:cs="Arial"/>
          <w:color w:val="0071B8"/>
          <w:sz w:val="17"/>
          <w:szCs w:val="17"/>
        </w:rPr>
        <w:t xml:space="preserve"> : Αύγουστος 1938 – 5 Μάη 1945. Η ζωή και ο θάνατος στα ναζιστικά στρατόπεδα συγκέντρωσης</w:t>
      </w:r>
      <w:r>
        <w:fldChar w:fldCharType="end"/>
      </w:r>
      <w:r>
        <w:rPr>
          <w:rFonts w:ascii="Arial" w:hAnsi="Arial" w:cs="Arial"/>
          <w:color w:val="333333"/>
          <w:sz w:val="17"/>
          <w:szCs w:val="17"/>
        </w:rPr>
        <w:t>. </w:t>
      </w:r>
      <w:r>
        <w:rPr>
          <w:rStyle w:val="a7"/>
          <w:rFonts w:ascii="Arial" w:hAnsi="Arial" w:cs="Arial"/>
          <w:color w:val="333333"/>
          <w:sz w:val="17"/>
          <w:szCs w:val="17"/>
        </w:rPr>
        <w:t>Κίνηση Απελάστε το Ρατσισμό</w:t>
      </w:r>
      <w:r>
        <w:rPr>
          <w:rFonts w:ascii="Arial" w:hAnsi="Arial" w:cs="Arial"/>
          <w:color w:val="333333"/>
          <w:sz w:val="17"/>
          <w:szCs w:val="17"/>
        </w:rPr>
        <w:t>.</w:t>
      </w:r>
    </w:p>
    <w:p w14:paraId="3A544124" w14:textId="77777777" w:rsidR="00D30D4D" w:rsidRPr="00BC2A83" w:rsidRDefault="00D30D4D">
      <w:pPr>
        <w:rPr>
          <w:sz w:val="52"/>
          <w:szCs w:val="52"/>
        </w:rPr>
      </w:pPr>
      <w:r>
        <w:rPr>
          <w:sz w:val="52"/>
          <w:szCs w:val="52"/>
        </w:rPr>
        <w:br w:type="page"/>
      </w:r>
    </w:p>
    <w:p w14:paraId="3A544125" w14:textId="77777777" w:rsidR="00FD3C2D" w:rsidRDefault="00FD3C2D" w:rsidP="00FD3C2D">
      <w:pPr>
        <w:jc w:val="right"/>
        <w:rPr>
          <w:rFonts w:ascii="Arial" w:eastAsia="Times New Roman" w:hAnsi="Arial" w:cs="Arial"/>
          <w:b/>
          <w:color w:val="333333"/>
          <w:sz w:val="28"/>
          <w:szCs w:val="28"/>
        </w:rPr>
      </w:pPr>
    </w:p>
    <w:p w14:paraId="3A544126" w14:textId="77777777" w:rsidR="00FD3C2D" w:rsidRDefault="00FD3C2D" w:rsidP="00FD3C2D">
      <w:pPr>
        <w:jc w:val="right"/>
        <w:rPr>
          <w:bCs/>
          <w:i/>
          <w:iCs/>
          <w:sz w:val="28"/>
          <w:szCs w:val="28"/>
        </w:rPr>
      </w:pPr>
      <w:r>
        <w:rPr>
          <w:rFonts w:ascii="Arial" w:eastAsia="Times New Roman" w:hAnsi="Arial" w:cs="Arial"/>
          <w:b/>
          <w:color w:val="333333"/>
          <w:sz w:val="28"/>
          <w:szCs w:val="28"/>
        </w:rPr>
        <w:t xml:space="preserve">Πληροφορίες </w:t>
      </w:r>
      <w:r w:rsidRPr="00141EF5">
        <w:rPr>
          <w:rFonts w:ascii="Arial" w:eastAsia="Times New Roman" w:hAnsi="Arial" w:cs="Arial"/>
          <w:b/>
          <w:color w:val="333333"/>
          <w:sz w:val="28"/>
          <w:szCs w:val="28"/>
        </w:rPr>
        <w:t>για τον/την εκπαιδευτικό</w:t>
      </w:r>
    </w:p>
    <w:p w14:paraId="3A544127" w14:textId="77777777" w:rsidR="00FD3C2D" w:rsidRDefault="00FD3C2D" w:rsidP="00FD3C2D">
      <w:pPr>
        <w:jc w:val="both"/>
        <w:rPr>
          <w:rFonts w:ascii="Arial" w:eastAsiaTheme="minorHAnsi" w:hAnsi="Arial" w:cs="Arial"/>
          <w:kern w:val="2"/>
          <w:sz w:val="24"/>
          <w:szCs w:val="24"/>
          <w:lang w:eastAsia="en-US"/>
        </w:rPr>
      </w:pPr>
      <w:r w:rsidRPr="00D30D4D">
        <w:rPr>
          <w:rFonts w:ascii="Arial" w:eastAsiaTheme="minorHAnsi" w:hAnsi="Arial" w:cs="Arial"/>
          <w:noProof/>
          <w:kern w:val="2"/>
          <w:sz w:val="24"/>
          <w:szCs w:val="24"/>
        </w:rPr>
        <w:drawing>
          <wp:inline distT="0" distB="0" distL="0" distR="0" wp14:anchorId="3A5441DF" wp14:editId="3A5441E0">
            <wp:extent cx="6120130" cy="4067612"/>
            <wp:effectExtent l="19050" t="0" r="0" b="0"/>
            <wp:docPr id="8" name="Picture 1" descr="A group of men standing next to a cart with box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9032295" name="Picture 1" descr="A group of men standing next to a cart with boxes&#10;&#10;AI-generated content may be incorrec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20130" cy="4067612"/>
                    </a:xfrm>
                    <a:prstGeom prst="rect">
                      <a:avLst/>
                    </a:prstGeom>
                    <a:noFill/>
                    <a:ln>
                      <a:noFill/>
                    </a:ln>
                  </pic:spPr>
                </pic:pic>
              </a:graphicData>
            </a:graphic>
          </wp:inline>
        </w:drawing>
      </w:r>
    </w:p>
    <w:p w14:paraId="3A544128" w14:textId="77777777" w:rsidR="00FD3C2D" w:rsidRPr="0048530C" w:rsidRDefault="00FD3C2D" w:rsidP="00FD3C2D">
      <w:pPr>
        <w:jc w:val="center"/>
        <w:rPr>
          <w:bCs/>
        </w:rPr>
      </w:pPr>
      <w:r w:rsidRPr="00BC2A83">
        <w:rPr>
          <w:bCs/>
        </w:rPr>
        <w:t xml:space="preserve">Διανομή δεμάτων του Διεθνούς Ερυθρού Σταυρού στο στρατόπεδο αιχμαλώτων πολέμου </w:t>
      </w:r>
      <w:proofErr w:type="spellStart"/>
      <w:r w:rsidRPr="00BC2A83">
        <w:rPr>
          <w:bCs/>
        </w:rPr>
        <w:t>Μόοσμπουργκ</w:t>
      </w:r>
      <w:proofErr w:type="spellEnd"/>
      <w:r w:rsidRPr="00BC2A83">
        <w:rPr>
          <w:bCs/>
        </w:rPr>
        <w:t>, 1942. Πηγή: Φωτογραφικό Αρχείο Δ.Ε.Σ.</w:t>
      </w:r>
    </w:p>
    <w:p w14:paraId="3A544129" w14:textId="77777777" w:rsidR="00FD3C2D" w:rsidRPr="00D30D4D" w:rsidRDefault="00FD3C2D" w:rsidP="00FD3C2D">
      <w:pPr>
        <w:jc w:val="both"/>
        <w:rPr>
          <w:rFonts w:ascii="Arial" w:eastAsiaTheme="minorHAnsi" w:hAnsi="Arial" w:cs="Arial"/>
          <w:kern w:val="2"/>
          <w:sz w:val="24"/>
          <w:szCs w:val="24"/>
          <w:lang w:eastAsia="en-US"/>
        </w:rPr>
      </w:pPr>
      <w:r>
        <w:rPr>
          <w:rFonts w:ascii="Arial" w:eastAsiaTheme="minorHAnsi" w:hAnsi="Arial" w:cs="Arial"/>
          <w:kern w:val="2"/>
          <w:sz w:val="24"/>
          <w:szCs w:val="24"/>
          <w:lang w:eastAsia="en-US"/>
        </w:rPr>
        <w:t>Δ</w:t>
      </w:r>
      <w:r w:rsidRPr="00D30D4D">
        <w:rPr>
          <w:rFonts w:ascii="Arial" w:eastAsiaTheme="minorHAnsi" w:hAnsi="Arial" w:cs="Arial"/>
          <w:kern w:val="2"/>
          <w:sz w:val="24"/>
          <w:szCs w:val="24"/>
          <w:lang w:eastAsia="en-US"/>
        </w:rPr>
        <w:t>ικαίωμα να λαμβάνουν δέματα του Ερυθρού Σταυρού και να στέλνουν γράμματα είχαν μόνο όσοι αναγνωρίζονταν ως αιχμάλωτοι πολέμου, αλλά και πάλι τα γράμματά τους έμεναν συχνά μπλοκαρισμένα και έτσι οι συγγενείς τους δεν ήξεραν αν είναι ακόμα εν ζωή.</w:t>
      </w:r>
    </w:p>
    <w:p w14:paraId="3A54412A" w14:textId="77777777" w:rsidR="00FD3C2D" w:rsidRPr="00D30D4D" w:rsidRDefault="00FD3C2D" w:rsidP="00FD3C2D">
      <w:pPr>
        <w:rPr>
          <w:rFonts w:ascii="Arial" w:hAnsi="Arial" w:cs="Arial"/>
          <w:b/>
          <w:sz w:val="28"/>
          <w:szCs w:val="28"/>
        </w:rPr>
      </w:pPr>
      <w:r w:rsidRPr="00D30D4D">
        <w:rPr>
          <w:rFonts w:ascii="Arial" w:hAnsi="Arial" w:cs="Arial"/>
          <w:b/>
          <w:sz w:val="28"/>
          <w:szCs w:val="28"/>
        </w:rPr>
        <w:t>Αντιμέτωποι με το θάνατο</w:t>
      </w:r>
    </w:p>
    <w:p w14:paraId="3A54412B" w14:textId="77777777" w:rsidR="00FD3C2D" w:rsidRPr="00D30D4D" w:rsidRDefault="00FD3C2D" w:rsidP="00FD3C2D">
      <w:pPr>
        <w:spacing w:after="0"/>
        <w:jc w:val="both"/>
        <w:rPr>
          <w:rFonts w:ascii="Arial" w:eastAsiaTheme="minorHAnsi" w:hAnsi="Arial" w:cs="Arial"/>
          <w:kern w:val="2"/>
          <w:sz w:val="24"/>
          <w:szCs w:val="24"/>
          <w:lang w:eastAsia="en-US"/>
        </w:rPr>
      </w:pPr>
      <w:r w:rsidRPr="00D30D4D">
        <w:rPr>
          <w:rFonts w:ascii="Arial" w:eastAsiaTheme="minorHAnsi" w:hAnsi="Arial" w:cs="Arial"/>
          <w:kern w:val="2"/>
          <w:sz w:val="24"/>
          <w:szCs w:val="24"/>
          <w:lang w:eastAsia="en-US"/>
        </w:rPr>
        <w:t>Οι συνθήκες κράτησης δεν ήταν ίδιες σε όλα τα στρατόπεδα. Σε κάπως καλύτερη μοίρα ήταν οι αιχμάλωτοι πολέμου.</w:t>
      </w:r>
    </w:p>
    <w:p w14:paraId="3A54412C" w14:textId="77777777" w:rsidR="00FD3C2D" w:rsidRPr="00D30D4D" w:rsidRDefault="00FD3C2D" w:rsidP="00FD3C2D">
      <w:pPr>
        <w:spacing w:after="0"/>
        <w:jc w:val="both"/>
        <w:rPr>
          <w:rFonts w:ascii="Arial" w:eastAsiaTheme="minorHAnsi" w:hAnsi="Arial" w:cs="Arial"/>
          <w:kern w:val="2"/>
          <w:sz w:val="24"/>
          <w:szCs w:val="24"/>
          <w:lang w:eastAsia="en-US"/>
        </w:rPr>
      </w:pPr>
      <w:r w:rsidRPr="00D30D4D">
        <w:rPr>
          <w:rFonts w:ascii="Arial" w:eastAsiaTheme="minorHAnsi" w:hAnsi="Arial" w:cs="Arial"/>
          <w:kern w:val="2"/>
          <w:sz w:val="24"/>
          <w:szCs w:val="24"/>
          <w:lang w:eastAsia="en-US"/>
        </w:rPr>
        <w:t>Ο Διεθνής Ερυθρός Σταυρός τους μοίραζε δέματα με</w:t>
      </w:r>
      <w:r>
        <w:rPr>
          <w:rFonts w:ascii="Arial" w:eastAsiaTheme="minorHAnsi" w:hAnsi="Arial" w:cs="Arial"/>
          <w:kern w:val="2"/>
          <w:sz w:val="24"/>
          <w:szCs w:val="24"/>
          <w:lang w:eastAsia="en-US"/>
        </w:rPr>
        <w:t xml:space="preserve"> τρόφιμα, τσιγάρα, σαπούνια και </w:t>
      </w:r>
      <w:r w:rsidRPr="00D30D4D">
        <w:rPr>
          <w:rFonts w:ascii="Arial" w:eastAsiaTheme="minorHAnsi" w:hAnsi="Arial" w:cs="Arial"/>
          <w:kern w:val="2"/>
          <w:sz w:val="24"/>
          <w:szCs w:val="24"/>
          <w:lang w:eastAsia="en-US"/>
        </w:rPr>
        <w:t xml:space="preserve">ρούχα. Μπορούσαν επίσης να στέλνουν γράμματα στο σπίτι τους. </w:t>
      </w:r>
    </w:p>
    <w:p w14:paraId="3A54412D" w14:textId="77777777" w:rsidR="00FF7B04" w:rsidRDefault="00FD3C2D" w:rsidP="0032094F">
      <w:pPr>
        <w:spacing w:after="0"/>
        <w:jc w:val="both"/>
        <w:rPr>
          <w:rFonts w:ascii="Arial" w:eastAsiaTheme="minorHAnsi" w:hAnsi="Arial" w:cs="Arial"/>
          <w:kern w:val="2"/>
          <w:sz w:val="24"/>
          <w:szCs w:val="24"/>
          <w:lang w:eastAsia="en-US"/>
        </w:rPr>
      </w:pPr>
      <w:r w:rsidRPr="00D30D4D">
        <w:rPr>
          <w:rFonts w:ascii="Arial" w:eastAsiaTheme="minorHAnsi" w:hAnsi="Arial" w:cs="Arial"/>
          <w:kern w:val="2"/>
          <w:sz w:val="24"/>
          <w:szCs w:val="24"/>
          <w:lang w:eastAsia="en-US"/>
        </w:rPr>
        <w:t xml:space="preserve">Άλλοι όμως ζούσαν σε απάνθρωπες συνθήκες διαβίωσης. Βίωναν αφόρητη κούραση και την απόλυτη ταπείνωση. Τα ρούχα ελάχιστα, συχνά βάδιζαν </w:t>
      </w:r>
      <w:proofErr w:type="spellStart"/>
      <w:r w:rsidRPr="00D30D4D">
        <w:rPr>
          <w:rFonts w:ascii="Arial" w:eastAsiaTheme="minorHAnsi" w:hAnsi="Arial" w:cs="Arial"/>
          <w:kern w:val="2"/>
          <w:sz w:val="24"/>
          <w:szCs w:val="24"/>
          <w:lang w:eastAsia="en-US"/>
        </w:rPr>
        <w:t>ξυπόλυτοι.Η</w:t>
      </w:r>
      <w:proofErr w:type="spellEnd"/>
      <w:r w:rsidRPr="00D30D4D">
        <w:rPr>
          <w:rFonts w:ascii="Arial" w:eastAsiaTheme="minorHAnsi" w:hAnsi="Arial" w:cs="Arial"/>
          <w:kern w:val="2"/>
          <w:sz w:val="24"/>
          <w:szCs w:val="24"/>
          <w:lang w:eastAsia="en-US"/>
        </w:rPr>
        <w:t xml:space="preserve"> άθλια και ελάχιστη τροφή δεν έφτανε ποτέ για να χορτάσει την πείνα τους. Οι κακουχίες και η εξαντλητική εργασία επιδείνωναν την υγεία </w:t>
      </w:r>
      <w:proofErr w:type="spellStart"/>
      <w:r w:rsidRPr="00D30D4D">
        <w:rPr>
          <w:rFonts w:ascii="Arial" w:eastAsiaTheme="minorHAnsi" w:hAnsi="Arial" w:cs="Arial"/>
          <w:kern w:val="2"/>
          <w:sz w:val="24"/>
          <w:szCs w:val="24"/>
          <w:lang w:eastAsia="en-US"/>
        </w:rPr>
        <w:t>τους.Πολλά</w:t>
      </w:r>
      <w:proofErr w:type="spellEnd"/>
      <w:r w:rsidRPr="00D30D4D">
        <w:rPr>
          <w:rFonts w:ascii="Arial" w:eastAsiaTheme="minorHAnsi" w:hAnsi="Arial" w:cs="Arial"/>
          <w:kern w:val="2"/>
          <w:sz w:val="24"/>
          <w:szCs w:val="24"/>
          <w:lang w:eastAsia="en-US"/>
        </w:rPr>
        <w:t xml:space="preserve"> τα περιστατικά πνευμονίας, φυματίωσης, τύφου, ελονοσίας. Πολλοί οδηγούνταν στο</w:t>
      </w:r>
      <w:r>
        <w:rPr>
          <w:rFonts w:ascii="Arial" w:eastAsiaTheme="minorHAnsi" w:hAnsi="Arial" w:cs="Arial"/>
          <w:kern w:val="2"/>
          <w:sz w:val="24"/>
          <w:szCs w:val="24"/>
          <w:lang w:eastAsia="en-US"/>
        </w:rPr>
        <w:t>ν</w:t>
      </w:r>
      <w:r w:rsidRPr="00D30D4D">
        <w:rPr>
          <w:rFonts w:ascii="Arial" w:eastAsiaTheme="minorHAnsi" w:hAnsi="Arial" w:cs="Arial"/>
          <w:kern w:val="2"/>
          <w:sz w:val="24"/>
          <w:szCs w:val="24"/>
          <w:lang w:eastAsia="en-US"/>
        </w:rPr>
        <w:t xml:space="preserve"> θάνατο.</w:t>
      </w:r>
    </w:p>
    <w:p w14:paraId="3A54412E" w14:textId="77777777" w:rsidR="00FF7B04" w:rsidRDefault="00FF7B04" w:rsidP="0032094F">
      <w:pPr>
        <w:spacing w:after="0"/>
        <w:jc w:val="both"/>
        <w:rPr>
          <w:rFonts w:ascii="Arial" w:eastAsiaTheme="minorHAnsi" w:hAnsi="Arial" w:cs="Arial"/>
          <w:kern w:val="2"/>
          <w:sz w:val="24"/>
          <w:szCs w:val="24"/>
          <w:lang w:eastAsia="en-US"/>
        </w:rPr>
      </w:pPr>
    </w:p>
    <w:p w14:paraId="3A54412F" w14:textId="77777777" w:rsidR="00FD3C2D" w:rsidRPr="0032094F" w:rsidRDefault="00FD3C2D" w:rsidP="0032094F">
      <w:pPr>
        <w:spacing w:after="0"/>
        <w:jc w:val="both"/>
        <w:rPr>
          <w:rFonts w:ascii="Arial" w:eastAsiaTheme="minorHAnsi" w:hAnsi="Arial" w:cs="Arial"/>
          <w:kern w:val="2"/>
          <w:sz w:val="24"/>
          <w:szCs w:val="24"/>
          <w:lang w:eastAsia="en-US"/>
        </w:rPr>
      </w:pPr>
    </w:p>
    <w:p w14:paraId="43A23AD5" w14:textId="77777777" w:rsidR="00EC2422" w:rsidRDefault="00EC2422" w:rsidP="00FD3C2D">
      <w:pPr>
        <w:rPr>
          <w:rFonts w:ascii="Arial" w:hAnsi="Arial" w:cs="Arial"/>
          <w:b/>
          <w:sz w:val="28"/>
          <w:szCs w:val="28"/>
        </w:rPr>
      </w:pPr>
    </w:p>
    <w:p w14:paraId="3A544130" w14:textId="7A1646AC" w:rsidR="00FD3C2D" w:rsidRPr="00D30D4D" w:rsidRDefault="00FD3C2D" w:rsidP="00FD3C2D">
      <w:pPr>
        <w:rPr>
          <w:rFonts w:ascii="Arial" w:hAnsi="Arial" w:cs="Arial"/>
          <w:b/>
          <w:sz w:val="28"/>
          <w:szCs w:val="28"/>
        </w:rPr>
      </w:pPr>
      <w:r w:rsidRPr="00D30D4D">
        <w:rPr>
          <w:rFonts w:ascii="Arial" w:hAnsi="Arial" w:cs="Arial"/>
          <w:b/>
          <w:sz w:val="28"/>
          <w:szCs w:val="28"/>
        </w:rPr>
        <w:lastRenderedPageBreak/>
        <w:t>Και</w:t>
      </w:r>
      <w:bookmarkStart w:id="0" w:name="_Hlk210165179"/>
      <w:r w:rsidR="000B6633">
        <w:rPr>
          <w:rFonts w:ascii="Arial" w:hAnsi="Arial" w:cs="Arial"/>
          <w:b/>
          <w:sz w:val="28"/>
          <w:szCs w:val="28"/>
        </w:rPr>
        <w:t xml:space="preserve"> </w:t>
      </w:r>
      <w:r w:rsidRPr="00D30D4D">
        <w:rPr>
          <w:rFonts w:ascii="Arial" w:hAnsi="Arial" w:cs="Arial"/>
          <w:b/>
          <w:sz w:val="28"/>
          <w:szCs w:val="28"/>
        </w:rPr>
        <w:t>«Αμυνόμαστε...»</w:t>
      </w:r>
    </w:p>
    <w:p w14:paraId="3A544131" w14:textId="7191C3D4" w:rsidR="00FD3C2D" w:rsidRPr="00D30D4D" w:rsidRDefault="00FD3C2D" w:rsidP="00FD3C2D">
      <w:pPr>
        <w:spacing w:after="0"/>
        <w:jc w:val="both"/>
        <w:rPr>
          <w:rFonts w:ascii="Arial" w:eastAsiaTheme="minorHAnsi" w:hAnsi="Arial" w:cs="Arial"/>
          <w:kern w:val="2"/>
          <w:sz w:val="24"/>
          <w:szCs w:val="24"/>
          <w:lang w:eastAsia="en-US"/>
        </w:rPr>
      </w:pPr>
      <w:r w:rsidRPr="00D30D4D">
        <w:rPr>
          <w:rFonts w:ascii="Arial" w:eastAsiaTheme="minorHAnsi" w:hAnsi="Arial" w:cs="Arial"/>
          <w:kern w:val="2"/>
          <w:sz w:val="24"/>
          <w:szCs w:val="24"/>
          <w:lang w:eastAsia="en-US"/>
        </w:rPr>
        <w:t>Για να μην φτάσουν στον πάτο</w:t>
      </w:r>
      <w:r w:rsidR="00EC2422">
        <w:rPr>
          <w:rFonts w:ascii="Arial" w:eastAsiaTheme="minorHAnsi" w:hAnsi="Arial" w:cs="Arial"/>
          <w:kern w:val="2"/>
          <w:sz w:val="24"/>
          <w:szCs w:val="24"/>
          <w:lang w:eastAsia="en-US"/>
        </w:rPr>
        <w:t xml:space="preserve"> </w:t>
      </w:r>
      <w:r w:rsidRPr="00D30D4D">
        <w:rPr>
          <w:rFonts w:ascii="Arial" w:eastAsiaTheme="minorHAnsi" w:hAnsi="Arial" w:cs="Arial"/>
          <w:kern w:val="2"/>
          <w:sz w:val="24"/>
          <w:szCs w:val="24"/>
          <w:lang w:eastAsia="en-US"/>
        </w:rPr>
        <w:t xml:space="preserve">οι κρατούμενοι προσπαθούσαν </w:t>
      </w:r>
      <w:r>
        <w:rPr>
          <w:rFonts w:ascii="Arial" w:eastAsiaTheme="minorHAnsi" w:hAnsi="Arial" w:cs="Arial"/>
          <w:kern w:val="2"/>
          <w:sz w:val="24"/>
          <w:szCs w:val="24"/>
          <w:lang w:eastAsia="en-US"/>
        </w:rPr>
        <w:t xml:space="preserve">να κρατήσουν την </w:t>
      </w:r>
      <w:r w:rsidRPr="00D30D4D">
        <w:rPr>
          <w:rFonts w:ascii="Arial" w:eastAsiaTheme="minorHAnsi" w:hAnsi="Arial" w:cs="Arial"/>
          <w:kern w:val="2"/>
          <w:sz w:val="24"/>
          <w:szCs w:val="24"/>
          <w:lang w:eastAsia="en-US"/>
        </w:rPr>
        <w:t>ανθρωπιά και την αξιοπρέπειά τους. Δεν το κατάφεραν πάντα.</w:t>
      </w:r>
    </w:p>
    <w:p w14:paraId="3A544132" w14:textId="77777777" w:rsidR="00FD3C2D" w:rsidRPr="00D30D4D" w:rsidRDefault="00FD3C2D" w:rsidP="00FD3C2D">
      <w:pPr>
        <w:spacing w:after="0"/>
        <w:jc w:val="both"/>
        <w:rPr>
          <w:rFonts w:ascii="Arial" w:eastAsiaTheme="minorHAnsi" w:hAnsi="Arial" w:cs="Arial"/>
          <w:kern w:val="2"/>
          <w:sz w:val="24"/>
          <w:szCs w:val="24"/>
          <w:lang w:eastAsia="en-US"/>
        </w:rPr>
      </w:pPr>
    </w:p>
    <w:p w14:paraId="3A544133" w14:textId="77777777" w:rsidR="00FD3C2D" w:rsidRPr="00D30D4D" w:rsidRDefault="00FD3C2D" w:rsidP="00FD3C2D">
      <w:pPr>
        <w:spacing w:after="0"/>
        <w:jc w:val="both"/>
        <w:rPr>
          <w:rFonts w:ascii="Arial" w:eastAsiaTheme="minorHAnsi" w:hAnsi="Arial" w:cs="Arial"/>
          <w:kern w:val="2"/>
          <w:sz w:val="24"/>
          <w:szCs w:val="24"/>
          <w:lang w:eastAsia="en-US"/>
        </w:rPr>
      </w:pPr>
      <w:r w:rsidRPr="00D30D4D">
        <w:rPr>
          <w:rFonts w:ascii="Arial" w:eastAsiaTheme="minorHAnsi" w:hAnsi="Arial" w:cs="Arial"/>
          <w:kern w:val="2"/>
          <w:sz w:val="24"/>
          <w:szCs w:val="24"/>
          <w:lang w:eastAsia="en-US"/>
        </w:rPr>
        <w:t>Τα μόνα μέσα στη διάθεσή τους:</w:t>
      </w:r>
    </w:p>
    <w:p w14:paraId="3A544134" w14:textId="77777777" w:rsidR="00FD3C2D" w:rsidRPr="00D30D4D" w:rsidRDefault="00FD3C2D" w:rsidP="00FD3C2D">
      <w:pPr>
        <w:pStyle w:val="a6"/>
        <w:numPr>
          <w:ilvl w:val="0"/>
          <w:numId w:val="13"/>
        </w:numPr>
        <w:spacing w:after="0"/>
        <w:jc w:val="both"/>
        <w:rPr>
          <w:rFonts w:ascii="Arial" w:hAnsi="Arial" w:cs="Arial"/>
          <w:sz w:val="24"/>
          <w:szCs w:val="24"/>
        </w:rPr>
      </w:pPr>
      <w:r w:rsidRPr="00D30D4D">
        <w:rPr>
          <w:rFonts w:ascii="Arial" w:hAnsi="Arial" w:cs="Arial"/>
          <w:sz w:val="24"/>
          <w:szCs w:val="24"/>
        </w:rPr>
        <w:t>τα δέματα του Ερυθρού Σταυρού</w:t>
      </w:r>
    </w:p>
    <w:p w14:paraId="3A544135" w14:textId="77777777" w:rsidR="00FD3C2D" w:rsidRPr="00D30D4D" w:rsidRDefault="00FD3C2D" w:rsidP="00FD3C2D">
      <w:pPr>
        <w:pStyle w:val="a6"/>
        <w:numPr>
          <w:ilvl w:val="0"/>
          <w:numId w:val="13"/>
        </w:numPr>
        <w:spacing w:after="0"/>
        <w:jc w:val="both"/>
        <w:rPr>
          <w:rFonts w:ascii="Arial" w:hAnsi="Arial" w:cs="Arial"/>
          <w:sz w:val="24"/>
          <w:szCs w:val="24"/>
        </w:rPr>
      </w:pPr>
      <w:r w:rsidRPr="00D30D4D">
        <w:rPr>
          <w:rFonts w:ascii="Arial" w:hAnsi="Arial" w:cs="Arial"/>
          <w:sz w:val="24"/>
          <w:szCs w:val="24"/>
        </w:rPr>
        <w:t>η ανταλλαγή τους με άλλα απαραίτητα προϊόντα</w:t>
      </w:r>
    </w:p>
    <w:p w14:paraId="3A544136" w14:textId="77777777" w:rsidR="00FD3C2D" w:rsidRPr="00D30D4D" w:rsidRDefault="00FD3C2D" w:rsidP="00FD3C2D">
      <w:pPr>
        <w:pStyle w:val="a6"/>
        <w:numPr>
          <w:ilvl w:val="0"/>
          <w:numId w:val="13"/>
        </w:numPr>
        <w:spacing w:after="0"/>
        <w:jc w:val="both"/>
        <w:rPr>
          <w:rFonts w:ascii="Arial" w:hAnsi="Arial" w:cs="Arial"/>
          <w:sz w:val="24"/>
          <w:szCs w:val="24"/>
        </w:rPr>
      </w:pPr>
      <w:r w:rsidRPr="00D30D4D">
        <w:rPr>
          <w:rFonts w:ascii="Arial" w:hAnsi="Arial" w:cs="Arial"/>
          <w:sz w:val="24"/>
          <w:szCs w:val="24"/>
        </w:rPr>
        <w:t>η αλληλεγγύη, οι κλοπές και η ευστροφία</w:t>
      </w:r>
    </w:p>
    <w:p w14:paraId="3A544137" w14:textId="77777777" w:rsidR="00FD3C2D" w:rsidRPr="00D30D4D" w:rsidRDefault="00FD3C2D" w:rsidP="00FD3C2D">
      <w:pPr>
        <w:pStyle w:val="a6"/>
        <w:numPr>
          <w:ilvl w:val="0"/>
          <w:numId w:val="13"/>
        </w:numPr>
        <w:spacing w:after="0"/>
        <w:jc w:val="both"/>
        <w:rPr>
          <w:rFonts w:ascii="Arial" w:hAnsi="Arial" w:cs="Arial"/>
          <w:sz w:val="24"/>
          <w:szCs w:val="24"/>
        </w:rPr>
      </w:pPr>
      <w:r w:rsidRPr="00D30D4D">
        <w:rPr>
          <w:rFonts w:ascii="Arial" w:hAnsi="Arial" w:cs="Arial"/>
          <w:sz w:val="24"/>
          <w:szCs w:val="24"/>
        </w:rPr>
        <w:t>μια στοιχειώδης γνώση της γερμανικής γλώσσας</w:t>
      </w:r>
    </w:p>
    <w:p w14:paraId="3A544138" w14:textId="77777777" w:rsidR="00FD3C2D" w:rsidRPr="00D30D4D" w:rsidRDefault="00FD3C2D" w:rsidP="00FD3C2D">
      <w:pPr>
        <w:pStyle w:val="a6"/>
        <w:spacing w:after="0"/>
        <w:jc w:val="both"/>
        <w:rPr>
          <w:rFonts w:ascii="Arial" w:hAnsi="Arial" w:cs="Arial"/>
          <w:sz w:val="24"/>
          <w:szCs w:val="24"/>
        </w:rPr>
      </w:pPr>
    </w:p>
    <w:p w14:paraId="3A544139" w14:textId="77777777" w:rsidR="00FD3C2D" w:rsidRDefault="00FD3C2D" w:rsidP="009D5847">
      <w:pPr>
        <w:spacing w:after="0"/>
        <w:jc w:val="both"/>
        <w:rPr>
          <w:rFonts w:ascii="Arial" w:eastAsiaTheme="minorHAnsi" w:hAnsi="Arial" w:cs="Arial"/>
          <w:kern w:val="2"/>
          <w:sz w:val="24"/>
          <w:szCs w:val="24"/>
          <w:lang w:eastAsia="en-US"/>
        </w:rPr>
      </w:pPr>
      <w:r w:rsidRPr="00D30D4D">
        <w:rPr>
          <w:rFonts w:ascii="Arial" w:eastAsiaTheme="minorHAnsi" w:hAnsi="Arial" w:cs="Arial"/>
          <w:kern w:val="2"/>
          <w:sz w:val="24"/>
          <w:szCs w:val="24"/>
          <w:lang w:eastAsia="en-US"/>
        </w:rPr>
        <w:t xml:space="preserve">Επινοώντας διάφορα τεχνάσματα, αξιοποιούσαν την κάθε ευκαιρία </w:t>
      </w:r>
      <w:r>
        <w:rPr>
          <w:rFonts w:ascii="Arial" w:eastAsiaTheme="minorHAnsi" w:hAnsi="Arial" w:cs="Arial"/>
          <w:kern w:val="2"/>
          <w:sz w:val="24"/>
          <w:szCs w:val="24"/>
          <w:lang w:eastAsia="en-US"/>
        </w:rPr>
        <w:t xml:space="preserve">για να βελτιώσουν τις </w:t>
      </w:r>
      <w:r w:rsidRPr="00D30D4D">
        <w:rPr>
          <w:rFonts w:ascii="Arial" w:eastAsiaTheme="minorHAnsi" w:hAnsi="Arial" w:cs="Arial"/>
          <w:kern w:val="2"/>
          <w:sz w:val="24"/>
          <w:szCs w:val="24"/>
          <w:lang w:eastAsia="en-US"/>
        </w:rPr>
        <w:t>προοπτικές επιβίωσης. Ταυτόχρονα, η ικανότητά τους να ξεγελούν τους φρουρούς</w:t>
      </w:r>
      <w:r w:rsidR="000B6633">
        <w:rPr>
          <w:rFonts w:ascii="Arial" w:eastAsiaTheme="minorHAnsi" w:hAnsi="Arial" w:cs="Arial"/>
          <w:kern w:val="2"/>
          <w:sz w:val="24"/>
          <w:szCs w:val="24"/>
          <w:lang w:eastAsia="en-US"/>
        </w:rPr>
        <w:t xml:space="preserve"> </w:t>
      </w:r>
      <w:r w:rsidRPr="00D30D4D">
        <w:rPr>
          <w:rFonts w:ascii="Arial" w:eastAsiaTheme="minorHAnsi" w:hAnsi="Arial" w:cs="Arial"/>
          <w:kern w:val="2"/>
          <w:sz w:val="24"/>
          <w:szCs w:val="24"/>
          <w:lang w:eastAsia="en-US"/>
        </w:rPr>
        <w:t>δυνάμωνε το ηθικό τους.</w:t>
      </w:r>
      <w:bookmarkEnd w:id="0"/>
    </w:p>
    <w:p w14:paraId="3A54413A" w14:textId="77777777" w:rsidR="00FD3C2D" w:rsidRDefault="00FD3C2D" w:rsidP="00FD3C2D">
      <w:pPr>
        <w:jc w:val="right"/>
        <w:rPr>
          <w:rFonts w:ascii="Arial" w:eastAsiaTheme="minorHAnsi" w:hAnsi="Arial" w:cs="Arial"/>
          <w:kern w:val="2"/>
          <w:lang w:eastAsia="en-US"/>
        </w:rPr>
      </w:pPr>
      <w:r w:rsidRPr="0048530C">
        <w:rPr>
          <w:rFonts w:ascii="Arial" w:eastAsiaTheme="minorHAnsi" w:hAnsi="Arial" w:cs="Arial"/>
          <w:kern w:val="2"/>
          <w:lang w:eastAsia="en-US"/>
        </w:rPr>
        <w:t>Ομάδα Προφορικής Ιστορίας Βόλου (Ο.Π.Ι.ΒΟ.)</w:t>
      </w:r>
    </w:p>
    <w:p w14:paraId="3A54413B" w14:textId="77777777" w:rsidR="009D5847" w:rsidRPr="0048530C" w:rsidRDefault="009D5847" w:rsidP="00FD3C2D">
      <w:pPr>
        <w:jc w:val="right"/>
        <w:rPr>
          <w:rFonts w:ascii="Arial" w:eastAsiaTheme="minorHAnsi" w:hAnsi="Arial" w:cs="Arial"/>
          <w:kern w:val="2"/>
          <w:lang w:eastAsia="en-US"/>
        </w:rPr>
      </w:pPr>
    </w:p>
    <w:p w14:paraId="3A54413C" w14:textId="77777777" w:rsidR="0032094F" w:rsidRPr="00C623C8" w:rsidRDefault="009D5847" w:rsidP="0032094F">
      <w:pPr>
        <w:spacing w:after="120"/>
        <w:jc w:val="both"/>
        <w:rPr>
          <w:rFonts w:eastAsia="Times New Roman" w:cs="Times New Roman"/>
          <w:b/>
          <w:bCs/>
          <w:color w:val="2B2B2B"/>
          <w:kern w:val="36"/>
          <w:sz w:val="24"/>
          <w:szCs w:val="24"/>
        </w:rPr>
      </w:pPr>
      <w:r w:rsidRPr="00392515">
        <w:rPr>
          <w:rFonts w:eastAsia="Times New Roman" w:cs="Times New Roman"/>
          <w:b/>
          <w:bCs/>
          <w:color w:val="2B2B2B"/>
          <w:kern w:val="36"/>
          <w:sz w:val="24"/>
          <w:szCs w:val="24"/>
        </w:rPr>
        <w:t>Ενδεικτική</w:t>
      </w:r>
      <w:r w:rsidR="00392515" w:rsidRPr="00392515">
        <w:rPr>
          <w:rFonts w:eastAsia="Times New Roman" w:cs="Times New Roman"/>
          <w:b/>
          <w:bCs/>
          <w:color w:val="2B2B2B"/>
          <w:kern w:val="36"/>
          <w:sz w:val="24"/>
          <w:szCs w:val="24"/>
        </w:rPr>
        <w:t xml:space="preserve"> </w:t>
      </w:r>
      <w:r w:rsidR="0032094F" w:rsidRPr="00C623C8">
        <w:rPr>
          <w:rFonts w:eastAsia="Times New Roman" w:cs="Times New Roman"/>
          <w:b/>
          <w:bCs/>
          <w:color w:val="2B2B2B"/>
          <w:kern w:val="36"/>
          <w:sz w:val="24"/>
          <w:szCs w:val="24"/>
        </w:rPr>
        <w:t>βιβλιογραφία για την ιστορία των Ελλήνων στα στρατόπεδα καταναγκαστικής εργασίας</w:t>
      </w:r>
    </w:p>
    <w:p w14:paraId="3A54413D" w14:textId="77777777" w:rsidR="0032094F" w:rsidRPr="00C623C8" w:rsidRDefault="0032094F" w:rsidP="0032094F">
      <w:pPr>
        <w:spacing w:after="120"/>
        <w:jc w:val="both"/>
        <w:rPr>
          <w:rFonts w:eastAsia="Times New Roman" w:cs="Times New Roman"/>
          <w:i/>
          <w:iCs/>
          <w:color w:val="2B2B2B"/>
          <w:kern w:val="36"/>
          <w:sz w:val="24"/>
          <w:szCs w:val="24"/>
        </w:rPr>
      </w:pPr>
      <w:r w:rsidRPr="00C623C8">
        <w:rPr>
          <w:rFonts w:eastAsia="Times New Roman" w:cs="Times New Roman"/>
          <w:b/>
          <w:bCs/>
          <w:color w:val="2B2B2B"/>
          <w:kern w:val="36"/>
          <w:sz w:val="24"/>
          <w:szCs w:val="24"/>
        </w:rPr>
        <w:t xml:space="preserve">Βαν </w:t>
      </w:r>
      <w:proofErr w:type="spellStart"/>
      <w:r w:rsidRPr="00C623C8">
        <w:rPr>
          <w:rFonts w:eastAsia="Times New Roman" w:cs="Times New Roman"/>
          <w:b/>
          <w:bCs/>
          <w:color w:val="2B2B2B"/>
          <w:kern w:val="36"/>
          <w:sz w:val="24"/>
          <w:szCs w:val="24"/>
        </w:rPr>
        <w:t>Μπούσχοτεν</w:t>
      </w:r>
      <w:proofErr w:type="spellEnd"/>
      <w:r w:rsidR="000B6633">
        <w:rPr>
          <w:rFonts w:eastAsia="Times New Roman" w:cs="Times New Roman"/>
          <w:b/>
          <w:bCs/>
          <w:color w:val="2B2B2B"/>
          <w:kern w:val="36"/>
          <w:sz w:val="24"/>
          <w:szCs w:val="24"/>
        </w:rPr>
        <w:t xml:space="preserve"> </w:t>
      </w:r>
      <w:proofErr w:type="spellStart"/>
      <w:r w:rsidRPr="00C623C8">
        <w:rPr>
          <w:rFonts w:eastAsia="Times New Roman" w:cs="Times New Roman"/>
          <w:b/>
          <w:bCs/>
          <w:color w:val="2B2B2B"/>
          <w:kern w:val="36"/>
          <w:sz w:val="24"/>
          <w:szCs w:val="24"/>
        </w:rPr>
        <w:t>Ρίκη</w:t>
      </w:r>
      <w:proofErr w:type="spellEnd"/>
      <w:r w:rsidRPr="00C623C8">
        <w:rPr>
          <w:rFonts w:eastAsia="Times New Roman" w:cs="Times New Roman"/>
          <w:b/>
          <w:bCs/>
          <w:color w:val="2B2B2B"/>
          <w:kern w:val="36"/>
          <w:sz w:val="24"/>
          <w:szCs w:val="24"/>
        </w:rPr>
        <w:t>, «</w:t>
      </w:r>
      <w:r w:rsidRPr="00C623C8">
        <w:rPr>
          <w:rFonts w:eastAsia="Times New Roman" w:cs="Times New Roman"/>
          <w:color w:val="2B2B2B"/>
          <w:kern w:val="36"/>
          <w:sz w:val="24"/>
          <w:szCs w:val="24"/>
        </w:rPr>
        <w:t xml:space="preserve">Εκτοπισμένοι  στα ναζιστικά στρατόπεδα καταναγκαστικής εργασίας: μια άγνωστη ιστορία», στο </w:t>
      </w:r>
      <w:r w:rsidRPr="00C623C8">
        <w:rPr>
          <w:rFonts w:eastAsia="Times New Roman" w:cs="Times New Roman"/>
          <w:i/>
          <w:iCs/>
          <w:color w:val="2B2B2B"/>
          <w:kern w:val="36"/>
          <w:sz w:val="24"/>
          <w:szCs w:val="24"/>
        </w:rPr>
        <w:t xml:space="preserve">Στιγμές Ιστορίας στη Μαγνησία:  ένα επετειακό αφιέρωμα στο νεότερο Ελληνικό Έπος, </w:t>
      </w:r>
      <w:proofErr w:type="spellStart"/>
      <w:r w:rsidRPr="00C623C8">
        <w:rPr>
          <w:rFonts w:eastAsia="Times New Roman" w:cs="Times New Roman"/>
          <w:i/>
          <w:iCs/>
          <w:color w:val="2B2B2B"/>
          <w:kern w:val="36"/>
          <w:sz w:val="24"/>
          <w:szCs w:val="24"/>
          <w:lang w:val="en-US"/>
        </w:rPr>
        <w:t>MagnesiaNew</w:t>
      </w:r>
      <w:proofErr w:type="spellEnd"/>
      <w:r w:rsidRPr="00C623C8">
        <w:rPr>
          <w:rFonts w:eastAsia="Times New Roman" w:cs="Times New Roman"/>
          <w:i/>
          <w:iCs/>
          <w:color w:val="2B2B2B"/>
          <w:kern w:val="36"/>
          <w:sz w:val="24"/>
          <w:szCs w:val="24"/>
        </w:rPr>
        <w:t>, 27 Οκτωβρίου 2024.</w:t>
      </w:r>
    </w:p>
    <w:p w14:paraId="3A54413E" w14:textId="77777777" w:rsidR="0032094F" w:rsidRPr="00C623C8" w:rsidRDefault="0032094F" w:rsidP="0032094F">
      <w:pPr>
        <w:spacing w:after="120"/>
        <w:jc w:val="both"/>
        <w:rPr>
          <w:rFonts w:eastAsia="Times New Roman" w:cs="Times New Roman"/>
          <w:color w:val="2B2B2B"/>
          <w:kern w:val="36"/>
          <w:sz w:val="24"/>
          <w:szCs w:val="24"/>
        </w:rPr>
      </w:pPr>
      <w:proofErr w:type="spellStart"/>
      <w:r w:rsidRPr="00C623C8">
        <w:rPr>
          <w:rFonts w:eastAsia="Times New Roman" w:cs="Times New Roman"/>
          <w:b/>
          <w:bCs/>
          <w:color w:val="2B2B2B"/>
          <w:kern w:val="36"/>
          <w:sz w:val="24"/>
          <w:szCs w:val="24"/>
        </w:rPr>
        <w:t>Χανδρινός</w:t>
      </w:r>
      <w:proofErr w:type="spellEnd"/>
      <w:r w:rsidRPr="00C623C8">
        <w:rPr>
          <w:rFonts w:eastAsia="Times New Roman" w:cs="Times New Roman"/>
          <w:b/>
          <w:bCs/>
          <w:color w:val="2B2B2B"/>
          <w:kern w:val="36"/>
          <w:sz w:val="24"/>
          <w:szCs w:val="24"/>
        </w:rPr>
        <w:t xml:space="preserve"> Ιάσωνας</w:t>
      </w:r>
      <w:r w:rsidRPr="00C623C8">
        <w:rPr>
          <w:rFonts w:eastAsia="Times New Roman" w:cs="Times New Roman"/>
          <w:color w:val="2B2B2B"/>
          <w:kern w:val="36"/>
          <w:sz w:val="24"/>
          <w:szCs w:val="24"/>
        </w:rPr>
        <w:t xml:space="preserve">, «Έλληνες όμηροι και καταναγκαστικοί εργάτες στη ναζιστική Γερμανία». Επίμετρο στο Ρόμπερτ </w:t>
      </w:r>
      <w:proofErr w:type="spellStart"/>
      <w:r w:rsidRPr="00C623C8">
        <w:rPr>
          <w:rFonts w:eastAsia="Times New Roman" w:cs="Times New Roman"/>
          <w:color w:val="2B2B2B"/>
          <w:kern w:val="36"/>
          <w:sz w:val="24"/>
          <w:szCs w:val="24"/>
        </w:rPr>
        <w:t>Στράιμπελ</w:t>
      </w:r>
      <w:proofErr w:type="spellEnd"/>
      <w:r w:rsidRPr="00C623C8">
        <w:rPr>
          <w:rFonts w:eastAsia="Times New Roman" w:cs="Times New Roman"/>
          <w:color w:val="2B2B2B"/>
          <w:kern w:val="36"/>
          <w:sz w:val="24"/>
          <w:szCs w:val="24"/>
        </w:rPr>
        <w:t xml:space="preserve">, </w:t>
      </w:r>
      <w:r w:rsidRPr="00C623C8">
        <w:rPr>
          <w:rFonts w:eastAsia="Times New Roman" w:cs="Times New Roman"/>
          <w:i/>
          <w:iCs/>
          <w:color w:val="2B2B2B"/>
          <w:kern w:val="36"/>
          <w:sz w:val="24"/>
          <w:szCs w:val="24"/>
        </w:rPr>
        <w:t xml:space="preserve">Απρίλιος στο Στάιν, </w:t>
      </w:r>
      <w:r w:rsidRPr="00C623C8">
        <w:rPr>
          <w:rFonts w:eastAsia="Times New Roman" w:cs="Times New Roman"/>
          <w:color w:val="2B2B2B"/>
          <w:kern w:val="36"/>
          <w:sz w:val="24"/>
          <w:szCs w:val="24"/>
        </w:rPr>
        <w:t>Αλφειός 2018.</w:t>
      </w:r>
    </w:p>
    <w:p w14:paraId="3A54413F" w14:textId="77777777" w:rsidR="0032094F" w:rsidRPr="00C623C8" w:rsidRDefault="0032094F" w:rsidP="0032094F">
      <w:pPr>
        <w:spacing w:after="120"/>
        <w:jc w:val="both"/>
        <w:rPr>
          <w:rFonts w:eastAsia="Times New Roman" w:cs="Times New Roman"/>
          <w:color w:val="2B2B2B"/>
          <w:kern w:val="36"/>
          <w:sz w:val="24"/>
          <w:szCs w:val="24"/>
        </w:rPr>
      </w:pPr>
      <w:proofErr w:type="spellStart"/>
      <w:r w:rsidRPr="00C623C8">
        <w:rPr>
          <w:rFonts w:eastAsia="Times New Roman" w:cs="Times New Roman"/>
          <w:b/>
          <w:bCs/>
          <w:color w:val="2B2B2B"/>
          <w:kern w:val="36"/>
          <w:sz w:val="24"/>
          <w:szCs w:val="24"/>
        </w:rPr>
        <w:t>Χανδρινός</w:t>
      </w:r>
      <w:proofErr w:type="spellEnd"/>
      <w:r w:rsidRPr="00C623C8">
        <w:rPr>
          <w:rFonts w:eastAsia="Times New Roman" w:cs="Times New Roman"/>
          <w:b/>
          <w:bCs/>
          <w:color w:val="2B2B2B"/>
          <w:kern w:val="36"/>
          <w:sz w:val="24"/>
          <w:szCs w:val="24"/>
        </w:rPr>
        <w:t xml:space="preserve"> Ιάσωνας, </w:t>
      </w:r>
      <w:r w:rsidRPr="00C623C8">
        <w:rPr>
          <w:rFonts w:eastAsia="Times New Roman" w:cs="Times New Roman"/>
          <w:color w:val="2B2B2B"/>
          <w:kern w:val="36"/>
          <w:sz w:val="24"/>
          <w:szCs w:val="24"/>
        </w:rPr>
        <w:t xml:space="preserve">Γλύτωσαν από τα Ες </w:t>
      </w:r>
      <w:proofErr w:type="spellStart"/>
      <w:r w:rsidRPr="00C623C8">
        <w:rPr>
          <w:rFonts w:eastAsia="Times New Roman" w:cs="Times New Roman"/>
          <w:color w:val="2B2B2B"/>
          <w:kern w:val="36"/>
          <w:sz w:val="24"/>
          <w:szCs w:val="24"/>
        </w:rPr>
        <w:t>Ες</w:t>
      </w:r>
      <w:proofErr w:type="spellEnd"/>
      <w:r w:rsidRPr="00C623C8">
        <w:rPr>
          <w:rFonts w:eastAsia="Times New Roman" w:cs="Times New Roman"/>
          <w:color w:val="2B2B2B"/>
          <w:kern w:val="36"/>
          <w:sz w:val="24"/>
          <w:szCs w:val="24"/>
        </w:rPr>
        <w:t xml:space="preserve">, τους έστειλαν στα ξερονήσια, </w:t>
      </w:r>
      <w:r w:rsidRPr="00C623C8">
        <w:rPr>
          <w:rFonts w:eastAsia="Times New Roman" w:cs="Times New Roman"/>
          <w:i/>
          <w:iCs/>
          <w:color w:val="2B2B2B"/>
          <w:kern w:val="36"/>
          <w:sz w:val="24"/>
          <w:szCs w:val="24"/>
        </w:rPr>
        <w:t>Εφημερίδα των Συντακτών</w:t>
      </w:r>
      <w:r w:rsidRPr="00C623C8">
        <w:rPr>
          <w:rFonts w:eastAsia="Times New Roman" w:cs="Times New Roman"/>
          <w:color w:val="2B2B2B"/>
          <w:kern w:val="36"/>
          <w:sz w:val="24"/>
          <w:szCs w:val="24"/>
        </w:rPr>
        <w:t>, 26-28 Οκτωβρίου 2018.</w:t>
      </w:r>
    </w:p>
    <w:p w14:paraId="3A544140" w14:textId="77777777" w:rsidR="0032094F" w:rsidRPr="00C623C8" w:rsidRDefault="0032094F" w:rsidP="0032094F">
      <w:pPr>
        <w:spacing w:after="120"/>
        <w:jc w:val="both"/>
        <w:rPr>
          <w:rFonts w:eastAsia="Times New Roman" w:cs="Times New Roman"/>
          <w:b/>
          <w:bCs/>
          <w:color w:val="2B2B2B"/>
          <w:kern w:val="36"/>
          <w:sz w:val="24"/>
          <w:szCs w:val="24"/>
        </w:rPr>
      </w:pPr>
      <w:r w:rsidRPr="00C623C8">
        <w:rPr>
          <w:rFonts w:eastAsia="Times New Roman" w:cs="Times New Roman"/>
          <w:b/>
          <w:bCs/>
          <w:color w:val="2B2B2B"/>
          <w:kern w:val="36"/>
          <w:sz w:val="24"/>
          <w:szCs w:val="24"/>
        </w:rPr>
        <w:t>Καρκάνη Γεωργία, «</w:t>
      </w:r>
      <w:r w:rsidRPr="00C623C8">
        <w:rPr>
          <w:rFonts w:eastAsia="Times New Roman" w:cs="Times New Roman"/>
          <w:color w:val="2B2B2B"/>
          <w:kern w:val="36"/>
          <w:sz w:val="24"/>
          <w:szCs w:val="24"/>
        </w:rPr>
        <w:t xml:space="preserve">Η άγνωστη ιστορία των Ελλήνων </w:t>
      </w:r>
      <w:r>
        <w:rPr>
          <w:rFonts w:eastAsia="Times New Roman" w:cs="Times New Roman"/>
          <w:color w:val="2B2B2B"/>
          <w:kern w:val="36"/>
          <w:sz w:val="24"/>
          <w:szCs w:val="24"/>
        </w:rPr>
        <w:t xml:space="preserve">ομήρων σε ναζιστικά </w:t>
      </w:r>
      <w:proofErr w:type="spellStart"/>
      <w:r>
        <w:rPr>
          <w:rFonts w:eastAsia="Times New Roman" w:cs="Times New Roman"/>
          <w:color w:val="2B2B2B"/>
          <w:kern w:val="36"/>
          <w:sz w:val="24"/>
          <w:szCs w:val="24"/>
        </w:rPr>
        <w:t>στρατόπεδα:«</w:t>
      </w:r>
      <w:r w:rsidRPr="00C623C8">
        <w:rPr>
          <w:rFonts w:eastAsia="Times New Roman" w:cs="Times New Roman"/>
          <w:color w:val="2B2B2B"/>
          <w:kern w:val="36"/>
          <w:sz w:val="24"/>
          <w:szCs w:val="24"/>
        </w:rPr>
        <w:t>Αν</w:t>
      </w:r>
      <w:proofErr w:type="spellEnd"/>
      <w:r w:rsidRPr="00C623C8">
        <w:rPr>
          <w:rFonts w:eastAsia="Times New Roman" w:cs="Times New Roman"/>
          <w:color w:val="2B2B2B"/>
          <w:kern w:val="36"/>
          <w:sz w:val="24"/>
          <w:szCs w:val="24"/>
        </w:rPr>
        <w:t xml:space="preserve"> πέθαινα, θα πέθαινε ένας αριθμός</w:t>
      </w:r>
      <w:r>
        <w:rPr>
          <w:rFonts w:eastAsia="Times New Roman" w:cs="Times New Roman"/>
          <w:color w:val="2B2B2B"/>
          <w:kern w:val="36"/>
          <w:sz w:val="24"/>
          <w:szCs w:val="24"/>
        </w:rPr>
        <w:t xml:space="preserve">» </w:t>
      </w:r>
      <w:r w:rsidRPr="00C623C8">
        <w:rPr>
          <w:rFonts w:eastAsia="Times New Roman" w:cs="Times New Roman"/>
          <w:b/>
          <w:bCs/>
          <w:color w:val="2B2B2B"/>
          <w:kern w:val="36"/>
          <w:sz w:val="24"/>
          <w:szCs w:val="24"/>
        </w:rPr>
        <w:t xml:space="preserve">, </w:t>
      </w:r>
      <w:proofErr w:type="spellStart"/>
      <w:r w:rsidRPr="00C623C8">
        <w:rPr>
          <w:rFonts w:eastAsia="Times New Roman" w:cs="Times New Roman"/>
          <w:i/>
          <w:iCs/>
          <w:color w:val="2B2B2B"/>
          <w:kern w:val="36"/>
          <w:sz w:val="24"/>
          <w:szCs w:val="24"/>
          <w:lang w:val="en-US"/>
        </w:rPr>
        <w:t>Womantoc</w:t>
      </w:r>
      <w:proofErr w:type="spellEnd"/>
      <w:r w:rsidRPr="00C623C8">
        <w:rPr>
          <w:rFonts w:eastAsia="Times New Roman" w:cs="Times New Roman"/>
          <w:color w:val="2B2B2B"/>
          <w:kern w:val="36"/>
          <w:sz w:val="24"/>
          <w:szCs w:val="24"/>
        </w:rPr>
        <w:t>, 2020.</w:t>
      </w:r>
    </w:p>
    <w:p w14:paraId="3A544141" w14:textId="77777777" w:rsidR="0032094F" w:rsidRPr="00C623C8" w:rsidRDefault="0032094F" w:rsidP="0032094F">
      <w:pPr>
        <w:spacing w:after="120"/>
        <w:jc w:val="both"/>
        <w:rPr>
          <w:rFonts w:eastAsia="Times New Roman" w:cs="Times New Roman"/>
          <w:color w:val="2B2B2B"/>
          <w:kern w:val="36"/>
          <w:sz w:val="24"/>
          <w:szCs w:val="24"/>
        </w:rPr>
      </w:pPr>
      <w:hyperlink r:id="rId14" w:history="1">
        <w:r w:rsidRPr="00C623C8">
          <w:rPr>
            <w:rStyle w:val="-"/>
            <w:rFonts w:eastAsia="Times New Roman" w:cs="Times New Roman"/>
            <w:kern w:val="36"/>
            <w:sz w:val="24"/>
            <w:szCs w:val="24"/>
          </w:rPr>
          <w:t>https://www.womantoc.gr/stories/article/i-agnosti-istoria-ton-ellinon-omiron-se-nazistika-stratopeda-an-pethaina-tha-pethaine-enas-arithmos/</w:t>
        </w:r>
      </w:hyperlink>
    </w:p>
    <w:p w14:paraId="3A544142" w14:textId="77777777" w:rsidR="0032094F" w:rsidRPr="00C623C8" w:rsidRDefault="0032094F" w:rsidP="0032094F">
      <w:pPr>
        <w:spacing w:after="120"/>
        <w:jc w:val="both"/>
        <w:rPr>
          <w:rFonts w:eastAsia="Times New Roman" w:cs="Times New Roman"/>
          <w:color w:val="2B2B2B"/>
          <w:kern w:val="36"/>
          <w:sz w:val="24"/>
          <w:szCs w:val="24"/>
        </w:rPr>
      </w:pPr>
      <w:proofErr w:type="spellStart"/>
      <w:r w:rsidRPr="00C623C8">
        <w:rPr>
          <w:rFonts w:eastAsia="Times New Roman" w:cs="Times New Roman"/>
          <w:b/>
          <w:bCs/>
          <w:color w:val="2B2B2B"/>
          <w:kern w:val="36"/>
          <w:sz w:val="24"/>
          <w:szCs w:val="24"/>
        </w:rPr>
        <w:t>Σεμεργελής</w:t>
      </w:r>
      <w:proofErr w:type="spellEnd"/>
      <w:r w:rsidR="000B6633">
        <w:rPr>
          <w:rFonts w:eastAsia="Times New Roman" w:cs="Times New Roman"/>
          <w:b/>
          <w:bCs/>
          <w:color w:val="2B2B2B"/>
          <w:kern w:val="36"/>
          <w:sz w:val="24"/>
          <w:szCs w:val="24"/>
        </w:rPr>
        <w:t xml:space="preserve"> </w:t>
      </w:r>
      <w:r w:rsidRPr="00C623C8">
        <w:rPr>
          <w:rFonts w:eastAsia="Times New Roman" w:cs="Times New Roman"/>
          <w:b/>
          <w:bCs/>
          <w:color w:val="2B2B2B"/>
          <w:kern w:val="36"/>
          <w:sz w:val="24"/>
          <w:szCs w:val="24"/>
        </w:rPr>
        <w:t>Χριστόφορος</w:t>
      </w:r>
      <w:r w:rsidRPr="00C623C8">
        <w:rPr>
          <w:rFonts w:eastAsia="Times New Roman" w:cs="Times New Roman"/>
          <w:color w:val="2B2B2B"/>
          <w:kern w:val="36"/>
          <w:sz w:val="24"/>
          <w:szCs w:val="24"/>
        </w:rPr>
        <w:t xml:space="preserve">, «Από τον Βόλο στην κόλαση της Δρέσδης – Η συγκλονιστική μαρτυρία της 96χρονης Αφροδίτης </w:t>
      </w:r>
      <w:proofErr w:type="spellStart"/>
      <w:r w:rsidRPr="00C623C8">
        <w:rPr>
          <w:rFonts w:eastAsia="Times New Roman" w:cs="Times New Roman"/>
          <w:color w:val="2B2B2B"/>
          <w:kern w:val="36"/>
          <w:sz w:val="24"/>
          <w:szCs w:val="24"/>
        </w:rPr>
        <w:t>Κουτρουλή</w:t>
      </w:r>
      <w:proofErr w:type="spellEnd"/>
      <w:r w:rsidRPr="00C623C8">
        <w:rPr>
          <w:rFonts w:eastAsia="Times New Roman" w:cs="Times New Roman"/>
          <w:b/>
          <w:bCs/>
          <w:color w:val="2B2B2B"/>
          <w:kern w:val="36"/>
          <w:sz w:val="24"/>
          <w:szCs w:val="24"/>
        </w:rPr>
        <w:t xml:space="preserve">, </w:t>
      </w:r>
      <w:r w:rsidRPr="00C623C8">
        <w:rPr>
          <w:rFonts w:eastAsia="Times New Roman" w:cs="Times New Roman"/>
          <w:i/>
          <w:iCs/>
          <w:color w:val="2B2B2B"/>
          <w:kern w:val="36"/>
          <w:sz w:val="24"/>
          <w:szCs w:val="24"/>
        </w:rPr>
        <w:t>Θεσσαλία</w:t>
      </w:r>
      <w:r w:rsidRPr="00C623C8">
        <w:rPr>
          <w:rFonts w:eastAsia="Times New Roman" w:cs="Times New Roman"/>
          <w:color w:val="2B2B2B"/>
          <w:kern w:val="36"/>
          <w:sz w:val="24"/>
          <w:szCs w:val="24"/>
        </w:rPr>
        <w:t xml:space="preserve">, 8 Δεκεμβρίου 2019, </w:t>
      </w:r>
    </w:p>
    <w:p w14:paraId="3A544143" w14:textId="77777777" w:rsidR="0032094F" w:rsidRPr="00C623C8" w:rsidRDefault="0032094F" w:rsidP="0032094F">
      <w:pPr>
        <w:spacing w:after="120"/>
        <w:jc w:val="both"/>
        <w:rPr>
          <w:sz w:val="24"/>
          <w:szCs w:val="24"/>
        </w:rPr>
      </w:pPr>
      <w:hyperlink r:id="rId15" w:history="1">
        <w:r w:rsidRPr="00C623C8">
          <w:rPr>
            <w:rStyle w:val="-"/>
            <w:sz w:val="24"/>
            <w:szCs w:val="24"/>
          </w:rPr>
          <w:t>https://e-thessalia.gr/apo-ton-volo-stin-kolasi-tis-dresdis-i-sygklonistiki-martyria-tis-96chronis-afroditis-koytroyli/</w:t>
        </w:r>
      </w:hyperlink>
    </w:p>
    <w:p w14:paraId="3A544144" w14:textId="77777777" w:rsidR="0032094F" w:rsidRPr="00C623C8" w:rsidRDefault="0032094F" w:rsidP="0032094F">
      <w:pPr>
        <w:spacing w:after="120"/>
        <w:jc w:val="both"/>
        <w:rPr>
          <w:sz w:val="24"/>
          <w:szCs w:val="24"/>
        </w:rPr>
      </w:pPr>
      <w:proofErr w:type="spellStart"/>
      <w:r w:rsidRPr="00C623C8">
        <w:rPr>
          <w:b/>
          <w:bCs/>
          <w:sz w:val="24"/>
          <w:szCs w:val="24"/>
        </w:rPr>
        <w:t>Κουγιάννου</w:t>
      </w:r>
      <w:proofErr w:type="spellEnd"/>
      <w:r w:rsidRPr="00C623C8">
        <w:rPr>
          <w:b/>
          <w:bCs/>
          <w:sz w:val="24"/>
          <w:szCs w:val="24"/>
        </w:rPr>
        <w:t xml:space="preserve"> Αγγελική</w:t>
      </w:r>
      <w:r w:rsidRPr="00C623C8">
        <w:rPr>
          <w:sz w:val="24"/>
          <w:szCs w:val="24"/>
        </w:rPr>
        <w:t xml:space="preserve">, «Η ζωή μετά το Άουσβιτς: Η ιστορία της Μαριάνθης και του Στέφανου </w:t>
      </w:r>
      <w:proofErr w:type="spellStart"/>
      <w:r w:rsidRPr="00C623C8">
        <w:rPr>
          <w:sz w:val="24"/>
          <w:szCs w:val="24"/>
        </w:rPr>
        <w:t>Ναχμία</w:t>
      </w:r>
      <w:proofErr w:type="spellEnd"/>
      <w:r w:rsidRPr="00C623C8">
        <w:rPr>
          <w:sz w:val="24"/>
          <w:szCs w:val="24"/>
        </w:rPr>
        <w:t xml:space="preserve">. Η Κατοχή, τα ναζιστικά στρατόπεδα και η επιστροφή», </w:t>
      </w:r>
      <w:proofErr w:type="spellStart"/>
      <w:r w:rsidRPr="00C623C8">
        <w:rPr>
          <w:i/>
          <w:iCs/>
          <w:sz w:val="24"/>
          <w:szCs w:val="24"/>
          <w:lang w:val="en-US"/>
        </w:rPr>
        <w:t>HuffingtonPost</w:t>
      </w:r>
      <w:proofErr w:type="spellEnd"/>
      <w:r w:rsidRPr="00C623C8">
        <w:rPr>
          <w:sz w:val="24"/>
          <w:szCs w:val="24"/>
        </w:rPr>
        <w:t>, 25Μαΐου2015.</w:t>
      </w:r>
    </w:p>
    <w:p w14:paraId="3A5441D5" w14:textId="1F8EDC6D" w:rsidR="008F003C" w:rsidRPr="007A3A54" w:rsidRDefault="0032094F" w:rsidP="007A3A54">
      <w:pPr>
        <w:spacing w:after="120"/>
        <w:rPr>
          <w:sz w:val="52"/>
          <w:szCs w:val="52"/>
        </w:rPr>
      </w:pPr>
      <w:hyperlink r:id="rId16" w:history="1">
        <w:r w:rsidRPr="00C623C8">
          <w:rPr>
            <w:rStyle w:val="-"/>
            <w:sz w:val="24"/>
            <w:szCs w:val="24"/>
            <w:lang w:val="en-US"/>
          </w:rPr>
          <w:t>https</w:t>
        </w:r>
        <w:r w:rsidRPr="00C623C8">
          <w:rPr>
            <w:rStyle w:val="-"/>
            <w:sz w:val="24"/>
            <w:szCs w:val="24"/>
          </w:rPr>
          <w:t>://</w:t>
        </w:r>
        <w:r w:rsidRPr="00C623C8">
          <w:rPr>
            <w:rStyle w:val="-"/>
            <w:sz w:val="24"/>
            <w:szCs w:val="24"/>
            <w:lang w:val="en-US"/>
          </w:rPr>
          <w:t>www</w:t>
        </w:r>
        <w:r w:rsidRPr="00C623C8">
          <w:rPr>
            <w:rStyle w:val="-"/>
            <w:sz w:val="24"/>
            <w:szCs w:val="24"/>
          </w:rPr>
          <w:t>.</w:t>
        </w:r>
        <w:proofErr w:type="spellStart"/>
        <w:r w:rsidRPr="00C623C8">
          <w:rPr>
            <w:rStyle w:val="-"/>
            <w:sz w:val="24"/>
            <w:szCs w:val="24"/>
            <w:lang w:val="en-US"/>
          </w:rPr>
          <w:t>huffingtonpost</w:t>
        </w:r>
        <w:proofErr w:type="spellEnd"/>
        <w:r w:rsidRPr="00C623C8">
          <w:rPr>
            <w:rStyle w:val="-"/>
            <w:sz w:val="24"/>
            <w:szCs w:val="24"/>
          </w:rPr>
          <w:t>.</w:t>
        </w:r>
        <w:r w:rsidRPr="00C623C8">
          <w:rPr>
            <w:rStyle w:val="-"/>
            <w:sz w:val="24"/>
            <w:szCs w:val="24"/>
            <w:lang w:val="en-US"/>
          </w:rPr>
          <w:t>gr</w:t>
        </w:r>
        <w:r w:rsidRPr="00C623C8">
          <w:rPr>
            <w:rStyle w:val="-"/>
            <w:sz w:val="24"/>
            <w:szCs w:val="24"/>
          </w:rPr>
          <w:t>/</w:t>
        </w:r>
        <w:proofErr w:type="spellStart"/>
        <w:r w:rsidRPr="00C623C8">
          <w:rPr>
            <w:rStyle w:val="-"/>
            <w:sz w:val="24"/>
            <w:szCs w:val="24"/>
            <w:lang w:val="en-US"/>
          </w:rPr>
          <w:t>kinonia</w:t>
        </w:r>
        <w:proofErr w:type="spellEnd"/>
        <w:r w:rsidRPr="00C623C8">
          <w:rPr>
            <w:rStyle w:val="-"/>
            <w:sz w:val="24"/>
            <w:szCs w:val="24"/>
          </w:rPr>
          <w:t>/</w:t>
        </w:r>
        <w:proofErr w:type="spellStart"/>
        <w:r w:rsidRPr="00C623C8">
          <w:rPr>
            <w:rStyle w:val="-"/>
            <w:sz w:val="24"/>
            <w:szCs w:val="24"/>
            <w:lang w:val="en-US"/>
          </w:rPr>
          <w:t>i</w:t>
        </w:r>
        <w:proofErr w:type="spellEnd"/>
        <w:r w:rsidRPr="00C623C8">
          <w:rPr>
            <w:rStyle w:val="-"/>
            <w:sz w:val="24"/>
            <w:szCs w:val="24"/>
          </w:rPr>
          <w:t>-</w:t>
        </w:r>
        <w:proofErr w:type="spellStart"/>
        <w:r w:rsidRPr="00C623C8">
          <w:rPr>
            <w:rStyle w:val="-"/>
            <w:sz w:val="24"/>
            <w:szCs w:val="24"/>
            <w:lang w:val="en-US"/>
          </w:rPr>
          <w:t>zoi</w:t>
        </w:r>
        <w:proofErr w:type="spellEnd"/>
        <w:r w:rsidRPr="00C623C8">
          <w:rPr>
            <w:rStyle w:val="-"/>
            <w:sz w:val="24"/>
            <w:szCs w:val="24"/>
          </w:rPr>
          <w:t>-</w:t>
        </w:r>
        <w:r w:rsidRPr="00C623C8">
          <w:rPr>
            <w:rStyle w:val="-"/>
            <w:sz w:val="24"/>
            <w:szCs w:val="24"/>
            <w:lang w:val="en-US"/>
          </w:rPr>
          <w:t>meta</w:t>
        </w:r>
        <w:r w:rsidRPr="00C623C8">
          <w:rPr>
            <w:rStyle w:val="-"/>
            <w:sz w:val="24"/>
            <w:szCs w:val="24"/>
          </w:rPr>
          <w:t>-</w:t>
        </w:r>
        <w:r w:rsidRPr="00C623C8">
          <w:rPr>
            <w:rStyle w:val="-"/>
            <w:sz w:val="24"/>
            <w:szCs w:val="24"/>
            <w:lang w:val="en-US"/>
          </w:rPr>
          <w:t>to</w:t>
        </w:r>
        <w:r w:rsidRPr="00C623C8">
          <w:rPr>
            <w:rStyle w:val="-"/>
            <w:sz w:val="24"/>
            <w:szCs w:val="24"/>
          </w:rPr>
          <w:t>-</w:t>
        </w:r>
        <w:proofErr w:type="spellStart"/>
        <w:r w:rsidRPr="00C623C8">
          <w:rPr>
            <w:rStyle w:val="-"/>
            <w:sz w:val="24"/>
            <w:szCs w:val="24"/>
            <w:lang w:val="en-US"/>
          </w:rPr>
          <w:t>aousvits</w:t>
        </w:r>
        <w:proofErr w:type="spellEnd"/>
        <w:r w:rsidRPr="00C623C8">
          <w:rPr>
            <w:rStyle w:val="-"/>
            <w:sz w:val="24"/>
            <w:szCs w:val="24"/>
          </w:rPr>
          <w:t>-</w:t>
        </w:r>
        <w:proofErr w:type="spellStart"/>
        <w:r w:rsidRPr="00C623C8">
          <w:rPr>
            <w:rStyle w:val="-"/>
            <w:sz w:val="24"/>
            <w:szCs w:val="24"/>
            <w:lang w:val="en-US"/>
          </w:rPr>
          <w:t>i</w:t>
        </w:r>
        <w:proofErr w:type="spellEnd"/>
        <w:r w:rsidRPr="00C623C8">
          <w:rPr>
            <w:rStyle w:val="-"/>
            <w:sz w:val="24"/>
            <w:szCs w:val="24"/>
          </w:rPr>
          <w:t>-</w:t>
        </w:r>
        <w:proofErr w:type="spellStart"/>
        <w:r w:rsidRPr="00C623C8">
          <w:rPr>
            <w:rStyle w:val="-"/>
            <w:sz w:val="24"/>
            <w:szCs w:val="24"/>
            <w:lang w:val="en-US"/>
          </w:rPr>
          <w:t>istoria</w:t>
        </w:r>
        <w:proofErr w:type="spellEnd"/>
        <w:r w:rsidRPr="00C623C8">
          <w:rPr>
            <w:rStyle w:val="-"/>
            <w:sz w:val="24"/>
            <w:szCs w:val="24"/>
          </w:rPr>
          <w:t>-</w:t>
        </w:r>
        <w:r w:rsidRPr="00C623C8">
          <w:rPr>
            <w:rStyle w:val="-"/>
            <w:sz w:val="24"/>
            <w:szCs w:val="24"/>
            <w:lang w:val="en-US"/>
          </w:rPr>
          <w:t>tis</w:t>
        </w:r>
        <w:r w:rsidRPr="00C623C8">
          <w:rPr>
            <w:rStyle w:val="-"/>
            <w:sz w:val="24"/>
            <w:szCs w:val="24"/>
          </w:rPr>
          <w:t>-</w:t>
        </w:r>
        <w:proofErr w:type="spellStart"/>
        <w:r w:rsidRPr="00C623C8">
          <w:rPr>
            <w:rStyle w:val="-"/>
            <w:sz w:val="24"/>
            <w:szCs w:val="24"/>
            <w:lang w:val="en-US"/>
          </w:rPr>
          <w:t>marianthis</w:t>
        </w:r>
        <w:proofErr w:type="spellEnd"/>
        <w:r w:rsidRPr="00C623C8">
          <w:rPr>
            <w:rStyle w:val="-"/>
            <w:sz w:val="24"/>
            <w:szCs w:val="24"/>
          </w:rPr>
          <w:t>-</w:t>
        </w:r>
        <w:proofErr w:type="spellStart"/>
        <w:r w:rsidRPr="00C623C8">
          <w:rPr>
            <w:rStyle w:val="-"/>
            <w:sz w:val="24"/>
            <w:szCs w:val="24"/>
            <w:lang w:val="en-US"/>
          </w:rPr>
          <w:t>ke</w:t>
        </w:r>
        <w:proofErr w:type="spellEnd"/>
        <w:r w:rsidRPr="00C623C8">
          <w:rPr>
            <w:rStyle w:val="-"/>
            <w:sz w:val="24"/>
            <w:szCs w:val="24"/>
          </w:rPr>
          <w:t>-</w:t>
        </w:r>
        <w:proofErr w:type="spellStart"/>
        <w:r w:rsidRPr="00C623C8">
          <w:rPr>
            <w:rStyle w:val="-"/>
            <w:sz w:val="24"/>
            <w:szCs w:val="24"/>
            <w:lang w:val="en-US"/>
          </w:rPr>
          <w:t>tou</w:t>
        </w:r>
        <w:proofErr w:type="spellEnd"/>
        <w:r w:rsidRPr="00C623C8">
          <w:rPr>
            <w:rStyle w:val="-"/>
            <w:sz w:val="24"/>
            <w:szCs w:val="24"/>
          </w:rPr>
          <w:t>-</w:t>
        </w:r>
        <w:proofErr w:type="spellStart"/>
        <w:r w:rsidRPr="00C623C8">
          <w:rPr>
            <w:rStyle w:val="-"/>
            <w:sz w:val="24"/>
            <w:szCs w:val="24"/>
            <w:lang w:val="en-US"/>
          </w:rPr>
          <w:t>stefanou</w:t>
        </w:r>
        <w:proofErr w:type="spellEnd"/>
        <w:r w:rsidRPr="00C623C8">
          <w:rPr>
            <w:rStyle w:val="-"/>
            <w:sz w:val="24"/>
            <w:szCs w:val="24"/>
          </w:rPr>
          <w:t>-</w:t>
        </w:r>
        <w:proofErr w:type="spellStart"/>
        <w:r w:rsidRPr="00C623C8">
          <w:rPr>
            <w:rStyle w:val="-"/>
            <w:sz w:val="24"/>
            <w:szCs w:val="24"/>
            <w:lang w:val="en-US"/>
          </w:rPr>
          <w:t>nachmiai</w:t>
        </w:r>
        <w:proofErr w:type="spellEnd"/>
        <w:r w:rsidRPr="00C623C8">
          <w:rPr>
            <w:rStyle w:val="-"/>
            <w:sz w:val="24"/>
            <w:szCs w:val="24"/>
          </w:rPr>
          <w:t>-</w:t>
        </w:r>
        <w:proofErr w:type="spellStart"/>
        <w:r w:rsidRPr="00C623C8">
          <w:rPr>
            <w:rStyle w:val="-"/>
            <w:sz w:val="24"/>
            <w:szCs w:val="24"/>
            <w:lang w:val="en-US"/>
          </w:rPr>
          <w:t>katochi</w:t>
        </w:r>
        <w:proofErr w:type="spellEnd"/>
        <w:r w:rsidRPr="00C623C8">
          <w:rPr>
            <w:rStyle w:val="-"/>
            <w:sz w:val="24"/>
            <w:szCs w:val="24"/>
          </w:rPr>
          <w:t>-</w:t>
        </w:r>
        <w:r w:rsidRPr="00C623C8">
          <w:rPr>
            <w:rStyle w:val="-"/>
            <w:sz w:val="24"/>
            <w:szCs w:val="24"/>
            <w:lang w:val="en-US"/>
          </w:rPr>
          <w:t>ta</w:t>
        </w:r>
        <w:r w:rsidRPr="00C623C8">
          <w:rPr>
            <w:rStyle w:val="-"/>
            <w:sz w:val="24"/>
            <w:szCs w:val="24"/>
          </w:rPr>
          <w:t>-</w:t>
        </w:r>
        <w:proofErr w:type="spellStart"/>
        <w:r w:rsidRPr="00C623C8">
          <w:rPr>
            <w:rStyle w:val="-"/>
            <w:sz w:val="24"/>
            <w:szCs w:val="24"/>
            <w:lang w:val="en-US"/>
          </w:rPr>
          <w:t>nazistika</w:t>
        </w:r>
        <w:proofErr w:type="spellEnd"/>
        <w:r w:rsidRPr="00C623C8">
          <w:rPr>
            <w:rStyle w:val="-"/>
            <w:sz w:val="24"/>
            <w:szCs w:val="24"/>
          </w:rPr>
          <w:t>-</w:t>
        </w:r>
        <w:proofErr w:type="spellStart"/>
        <w:r w:rsidRPr="00C623C8">
          <w:rPr>
            <w:rStyle w:val="-"/>
            <w:sz w:val="24"/>
            <w:szCs w:val="24"/>
            <w:lang w:val="en-US"/>
          </w:rPr>
          <w:t>stratopeda</w:t>
        </w:r>
        <w:proofErr w:type="spellEnd"/>
        <w:r w:rsidRPr="00C623C8">
          <w:rPr>
            <w:rStyle w:val="-"/>
            <w:sz w:val="24"/>
            <w:szCs w:val="24"/>
          </w:rPr>
          <w:t>-</w:t>
        </w:r>
        <w:proofErr w:type="spellStart"/>
        <w:r w:rsidRPr="00C623C8">
          <w:rPr>
            <w:rStyle w:val="-"/>
            <w:sz w:val="24"/>
            <w:szCs w:val="24"/>
            <w:lang w:val="en-US"/>
          </w:rPr>
          <w:t>ke</w:t>
        </w:r>
        <w:proofErr w:type="spellEnd"/>
        <w:r w:rsidRPr="00C623C8">
          <w:rPr>
            <w:rStyle w:val="-"/>
            <w:sz w:val="24"/>
            <w:szCs w:val="24"/>
          </w:rPr>
          <w:t>-</w:t>
        </w:r>
        <w:proofErr w:type="spellStart"/>
        <w:r w:rsidRPr="00C623C8">
          <w:rPr>
            <w:rStyle w:val="-"/>
            <w:sz w:val="24"/>
            <w:szCs w:val="24"/>
            <w:lang w:val="en-US"/>
          </w:rPr>
          <w:t>i</w:t>
        </w:r>
        <w:proofErr w:type="spellEnd"/>
        <w:r w:rsidRPr="00C623C8">
          <w:rPr>
            <w:rStyle w:val="-"/>
            <w:sz w:val="24"/>
            <w:szCs w:val="24"/>
          </w:rPr>
          <w:t>-</w:t>
        </w:r>
        <w:proofErr w:type="spellStart"/>
        <w:r w:rsidRPr="00C623C8">
          <w:rPr>
            <w:rStyle w:val="-"/>
            <w:sz w:val="24"/>
            <w:szCs w:val="24"/>
            <w:lang w:val="en-US"/>
          </w:rPr>
          <w:t>epistrofi</w:t>
        </w:r>
        <w:proofErr w:type="spellEnd"/>
        <w:r w:rsidRPr="00C623C8">
          <w:rPr>
            <w:rStyle w:val="-"/>
            <w:sz w:val="24"/>
            <w:szCs w:val="24"/>
          </w:rPr>
          <w:t>/</w:t>
        </w:r>
      </w:hyperlink>
    </w:p>
    <w:sectPr w:rsidR="008F003C" w:rsidRPr="007A3A54" w:rsidSect="00141EF5">
      <w:headerReference w:type="default" r:id="rId17"/>
      <w:footerReference w:type="default" r:id="rId18"/>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0B68AB" w14:textId="77777777" w:rsidR="00A26436" w:rsidRDefault="00A26436" w:rsidP="00BE5E81">
      <w:pPr>
        <w:spacing w:after="0" w:line="240" w:lineRule="auto"/>
      </w:pPr>
      <w:r>
        <w:separator/>
      </w:r>
    </w:p>
  </w:endnote>
  <w:endnote w:type="continuationSeparator" w:id="0">
    <w:p w14:paraId="678329BA" w14:textId="77777777" w:rsidR="00A26436" w:rsidRDefault="00A26436" w:rsidP="00BE5E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38216141"/>
      <w:docPartObj>
        <w:docPartGallery w:val="Page Numbers (Bottom of Page)"/>
        <w:docPartUnique/>
      </w:docPartObj>
    </w:sdtPr>
    <w:sdtContent>
      <w:p w14:paraId="51C4FCB2" w14:textId="1DFF3E6B" w:rsidR="007A3A54" w:rsidRDefault="007A3A54">
        <w:pPr>
          <w:pStyle w:val="a5"/>
          <w:jc w:val="right"/>
        </w:pPr>
        <w:r>
          <w:fldChar w:fldCharType="begin"/>
        </w:r>
        <w:r>
          <w:instrText>PAGE   \* MERGEFORMAT</w:instrText>
        </w:r>
        <w:r>
          <w:fldChar w:fldCharType="separate"/>
        </w:r>
        <w:r>
          <w:t>2</w:t>
        </w:r>
        <w:r>
          <w:fldChar w:fldCharType="end"/>
        </w:r>
      </w:p>
    </w:sdtContent>
  </w:sdt>
  <w:p w14:paraId="3A544207" w14:textId="2B680CEF" w:rsidR="00690E96" w:rsidRPr="008F003C" w:rsidRDefault="00690E96" w:rsidP="008F003C">
    <w:pPr>
      <w:pStyle w:val="a5"/>
      <w:jc w:val="center"/>
      <w:rPr>
        <w:b/>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978C2A" w14:textId="77777777" w:rsidR="00A26436" w:rsidRDefault="00A26436" w:rsidP="00BE5E81">
      <w:pPr>
        <w:spacing w:after="0" w:line="240" w:lineRule="auto"/>
      </w:pPr>
      <w:r>
        <w:separator/>
      </w:r>
    </w:p>
  </w:footnote>
  <w:footnote w:type="continuationSeparator" w:id="0">
    <w:p w14:paraId="0AF3183C" w14:textId="77777777" w:rsidR="00A26436" w:rsidRDefault="00A26436" w:rsidP="00BE5E8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544204" w14:textId="77777777" w:rsidR="004A41C9" w:rsidRPr="00C519F3" w:rsidRDefault="004A41C9" w:rsidP="00BE5E81">
    <w:pPr>
      <w:pStyle w:val="a4"/>
      <w:ind w:left="-426" w:right="-518"/>
      <w:jc w:val="center"/>
      <w:rPr>
        <w:b/>
        <w:sz w:val="24"/>
        <w:szCs w:val="24"/>
      </w:rPr>
    </w:pPr>
    <w:r>
      <w:rPr>
        <w:b/>
        <w:sz w:val="24"/>
        <w:szCs w:val="24"/>
      </w:rPr>
      <w:t>Ομάδα Προφορικής Ιστορίας Βόλου (</w:t>
    </w:r>
    <w:r w:rsidRPr="00C519F3">
      <w:rPr>
        <w:b/>
        <w:sz w:val="24"/>
        <w:szCs w:val="24"/>
      </w:rPr>
      <w:t>Ο.Π.Ι.ΒΟ</w:t>
    </w:r>
    <w:r w:rsidR="0048530C">
      <w:rPr>
        <w:b/>
        <w:sz w:val="24"/>
        <w:szCs w:val="24"/>
      </w:rPr>
      <w:t>.</w:t>
    </w:r>
    <w:r>
      <w:rPr>
        <w:b/>
        <w:sz w:val="24"/>
        <w:szCs w:val="24"/>
      </w:rPr>
      <w:t xml:space="preserve">) </w:t>
    </w:r>
    <w:r w:rsidR="00847846">
      <w:rPr>
        <w:b/>
        <w:sz w:val="24"/>
        <w:szCs w:val="24"/>
      </w:rPr>
      <w:t>–</w:t>
    </w:r>
    <w:r>
      <w:rPr>
        <w:b/>
        <w:sz w:val="24"/>
        <w:szCs w:val="24"/>
      </w:rPr>
      <w:t xml:space="preserve"> Πολίτες</w:t>
    </w:r>
    <w:r w:rsidR="00847846">
      <w:rPr>
        <w:b/>
        <w:sz w:val="24"/>
        <w:szCs w:val="24"/>
      </w:rPr>
      <w:t xml:space="preserve"> </w:t>
    </w:r>
    <w:r>
      <w:rPr>
        <w:b/>
        <w:sz w:val="24"/>
        <w:szCs w:val="24"/>
      </w:rPr>
      <w:t>για το Μουσείο της Πόλης του Βόλου</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FB2F00"/>
    <w:multiLevelType w:val="hybridMultilevel"/>
    <w:tmpl w:val="B5CCE32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15:restartNumberingAfterBreak="0">
    <w:nsid w:val="12AD2E75"/>
    <w:multiLevelType w:val="hybridMultilevel"/>
    <w:tmpl w:val="F154E8E6"/>
    <w:lvl w:ilvl="0" w:tplc="FFFFFFFF">
      <w:start w:val="1"/>
      <w:numFmt w:val="decimal"/>
      <w:lvlText w:val="%1."/>
      <w:lvlJc w:val="left"/>
      <w:pPr>
        <w:ind w:left="735" w:hanging="375"/>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17BC4DFB"/>
    <w:multiLevelType w:val="hybridMultilevel"/>
    <w:tmpl w:val="D26C311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15:restartNumberingAfterBreak="0">
    <w:nsid w:val="17F70826"/>
    <w:multiLevelType w:val="hybridMultilevel"/>
    <w:tmpl w:val="57D6350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AA72DD8"/>
    <w:multiLevelType w:val="hybridMultilevel"/>
    <w:tmpl w:val="EBCEC59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15:restartNumberingAfterBreak="0">
    <w:nsid w:val="227A5D2E"/>
    <w:multiLevelType w:val="hybridMultilevel"/>
    <w:tmpl w:val="C9E26AE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15:restartNumberingAfterBreak="0">
    <w:nsid w:val="2A1A602E"/>
    <w:multiLevelType w:val="hybridMultilevel"/>
    <w:tmpl w:val="02F85DDE"/>
    <w:lvl w:ilvl="0" w:tplc="0408000D">
      <w:start w:val="1"/>
      <w:numFmt w:val="bullet"/>
      <w:lvlText w:val=""/>
      <w:lvlJc w:val="left"/>
      <w:pPr>
        <w:ind w:left="502" w:hanging="360"/>
      </w:pPr>
      <w:rPr>
        <w:rFonts w:ascii="Wingdings" w:hAnsi="Wingdings" w:hint="default"/>
      </w:rPr>
    </w:lvl>
    <w:lvl w:ilvl="1" w:tplc="04080003" w:tentative="1">
      <w:start w:val="1"/>
      <w:numFmt w:val="bullet"/>
      <w:lvlText w:val="o"/>
      <w:lvlJc w:val="left"/>
      <w:pPr>
        <w:ind w:left="1222" w:hanging="360"/>
      </w:pPr>
      <w:rPr>
        <w:rFonts w:ascii="Courier New" w:hAnsi="Courier New" w:cs="Courier New" w:hint="default"/>
      </w:rPr>
    </w:lvl>
    <w:lvl w:ilvl="2" w:tplc="04080005" w:tentative="1">
      <w:start w:val="1"/>
      <w:numFmt w:val="bullet"/>
      <w:lvlText w:val=""/>
      <w:lvlJc w:val="left"/>
      <w:pPr>
        <w:ind w:left="1942" w:hanging="360"/>
      </w:pPr>
      <w:rPr>
        <w:rFonts w:ascii="Wingdings" w:hAnsi="Wingdings" w:hint="default"/>
      </w:rPr>
    </w:lvl>
    <w:lvl w:ilvl="3" w:tplc="04080001" w:tentative="1">
      <w:start w:val="1"/>
      <w:numFmt w:val="bullet"/>
      <w:lvlText w:val=""/>
      <w:lvlJc w:val="left"/>
      <w:pPr>
        <w:ind w:left="2662" w:hanging="360"/>
      </w:pPr>
      <w:rPr>
        <w:rFonts w:ascii="Symbol" w:hAnsi="Symbol" w:hint="default"/>
      </w:rPr>
    </w:lvl>
    <w:lvl w:ilvl="4" w:tplc="04080003" w:tentative="1">
      <w:start w:val="1"/>
      <w:numFmt w:val="bullet"/>
      <w:lvlText w:val="o"/>
      <w:lvlJc w:val="left"/>
      <w:pPr>
        <w:ind w:left="3382" w:hanging="360"/>
      </w:pPr>
      <w:rPr>
        <w:rFonts w:ascii="Courier New" w:hAnsi="Courier New" w:cs="Courier New" w:hint="default"/>
      </w:rPr>
    </w:lvl>
    <w:lvl w:ilvl="5" w:tplc="04080005" w:tentative="1">
      <w:start w:val="1"/>
      <w:numFmt w:val="bullet"/>
      <w:lvlText w:val=""/>
      <w:lvlJc w:val="left"/>
      <w:pPr>
        <w:ind w:left="4102" w:hanging="360"/>
      </w:pPr>
      <w:rPr>
        <w:rFonts w:ascii="Wingdings" w:hAnsi="Wingdings" w:hint="default"/>
      </w:rPr>
    </w:lvl>
    <w:lvl w:ilvl="6" w:tplc="04080001" w:tentative="1">
      <w:start w:val="1"/>
      <w:numFmt w:val="bullet"/>
      <w:lvlText w:val=""/>
      <w:lvlJc w:val="left"/>
      <w:pPr>
        <w:ind w:left="4822" w:hanging="360"/>
      </w:pPr>
      <w:rPr>
        <w:rFonts w:ascii="Symbol" w:hAnsi="Symbol" w:hint="default"/>
      </w:rPr>
    </w:lvl>
    <w:lvl w:ilvl="7" w:tplc="04080003" w:tentative="1">
      <w:start w:val="1"/>
      <w:numFmt w:val="bullet"/>
      <w:lvlText w:val="o"/>
      <w:lvlJc w:val="left"/>
      <w:pPr>
        <w:ind w:left="5542" w:hanging="360"/>
      </w:pPr>
      <w:rPr>
        <w:rFonts w:ascii="Courier New" w:hAnsi="Courier New" w:cs="Courier New" w:hint="default"/>
      </w:rPr>
    </w:lvl>
    <w:lvl w:ilvl="8" w:tplc="04080005" w:tentative="1">
      <w:start w:val="1"/>
      <w:numFmt w:val="bullet"/>
      <w:lvlText w:val=""/>
      <w:lvlJc w:val="left"/>
      <w:pPr>
        <w:ind w:left="6262" w:hanging="360"/>
      </w:pPr>
      <w:rPr>
        <w:rFonts w:ascii="Wingdings" w:hAnsi="Wingdings" w:hint="default"/>
      </w:rPr>
    </w:lvl>
  </w:abstractNum>
  <w:abstractNum w:abstractNumId="7" w15:restartNumberingAfterBreak="0">
    <w:nsid w:val="2EF82593"/>
    <w:multiLevelType w:val="hybridMultilevel"/>
    <w:tmpl w:val="1C44BFFE"/>
    <w:lvl w:ilvl="0" w:tplc="04080011">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8" w15:restartNumberingAfterBreak="0">
    <w:nsid w:val="2F6D211C"/>
    <w:multiLevelType w:val="hybridMultilevel"/>
    <w:tmpl w:val="D932E7F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 w15:restartNumberingAfterBreak="0">
    <w:nsid w:val="326F09DD"/>
    <w:multiLevelType w:val="multilevel"/>
    <w:tmpl w:val="42B6CA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FCC377B"/>
    <w:multiLevelType w:val="hybridMultilevel"/>
    <w:tmpl w:val="5F26CC9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 w15:restartNumberingAfterBreak="0">
    <w:nsid w:val="3FEE6036"/>
    <w:multiLevelType w:val="multilevel"/>
    <w:tmpl w:val="7FA8DB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0B807E0"/>
    <w:multiLevelType w:val="hybridMultilevel"/>
    <w:tmpl w:val="8ACC3806"/>
    <w:lvl w:ilvl="0" w:tplc="0408000D">
      <w:start w:val="1"/>
      <w:numFmt w:val="bullet"/>
      <w:lvlText w:val=""/>
      <w:lvlJc w:val="left"/>
      <w:pPr>
        <w:ind w:left="1296" w:hanging="360"/>
      </w:pPr>
      <w:rPr>
        <w:rFonts w:ascii="Wingdings" w:hAnsi="Wingdings" w:hint="default"/>
      </w:rPr>
    </w:lvl>
    <w:lvl w:ilvl="1" w:tplc="04080003" w:tentative="1">
      <w:start w:val="1"/>
      <w:numFmt w:val="bullet"/>
      <w:lvlText w:val="o"/>
      <w:lvlJc w:val="left"/>
      <w:pPr>
        <w:ind w:left="2016" w:hanging="360"/>
      </w:pPr>
      <w:rPr>
        <w:rFonts w:ascii="Courier New" w:hAnsi="Courier New" w:cs="Courier New" w:hint="default"/>
      </w:rPr>
    </w:lvl>
    <w:lvl w:ilvl="2" w:tplc="04080005" w:tentative="1">
      <w:start w:val="1"/>
      <w:numFmt w:val="bullet"/>
      <w:lvlText w:val=""/>
      <w:lvlJc w:val="left"/>
      <w:pPr>
        <w:ind w:left="2736" w:hanging="360"/>
      </w:pPr>
      <w:rPr>
        <w:rFonts w:ascii="Wingdings" w:hAnsi="Wingdings" w:hint="default"/>
      </w:rPr>
    </w:lvl>
    <w:lvl w:ilvl="3" w:tplc="04080001" w:tentative="1">
      <w:start w:val="1"/>
      <w:numFmt w:val="bullet"/>
      <w:lvlText w:val=""/>
      <w:lvlJc w:val="left"/>
      <w:pPr>
        <w:ind w:left="3456" w:hanging="360"/>
      </w:pPr>
      <w:rPr>
        <w:rFonts w:ascii="Symbol" w:hAnsi="Symbol" w:hint="default"/>
      </w:rPr>
    </w:lvl>
    <w:lvl w:ilvl="4" w:tplc="04080003" w:tentative="1">
      <w:start w:val="1"/>
      <w:numFmt w:val="bullet"/>
      <w:lvlText w:val="o"/>
      <w:lvlJc w:val="left"/>
      <w:pPr>
        <w:ind w:left="4176" w:hanging="360"/>
      </w:pPr>
      <w:rPr>
        <w:rFonts w:ascii="Courier New" w:hAnsi="Courier New" w:cs="Courier New" w:hint="default"/>
      </w:rPr>
    </w:lvl>
    <w:lvl w:ilvl="5" w:tplc="04080005" w:tentative="1">
      <w:start w:val="1"/>
      <w:numFmt w:val="bullet"/>
      <w:lvlText w:val=""/>
      <w:lvlJc w:val="left"/>
      <w:pPr>
        <w:ind w:left="4896" w:hanging="360"/>
      </w:pPr>
      <w:rPr>
        <w:rFonts w:ascii="Wingdings" w:hAnsi="Wingdings" w:hint="default"/>
      </w:rPr>
    </w:lvl>
    <w:lvl w:ilvl="6" w:tplc="04080001" w:tentative="1">
      <w:start w:val="1"/>
      <w:numFmt w:val="bullet"/>
      <w:lvlText w:val=""/>
      <w:lvlJc w:val="left"/>
      <w:pPr>
        <w:ind w:left="5616" w:hanging="360"/>
      </w:pPr>
      <w:rPr>
        <w:rFonts w:ascii="Symbol" w:hAnsi="Symbol" w:hint="default"/>
      </w:rPr>
    </w:lvl>
    <w:lvl w:ilvl="7" w:tplc="04080003" w:tentative="1">
      <w:start w:val="1"/>
      <w:numFmt w:val="bullet"/>
      <w:lvlText w:val="o"/>
      <w:lvlJc w:val="left"/>
      <w:pPr>
        <w:ind w:left="6336" w:hanging="360"/>
      </w:pPr>
      <w:rPr>
        <w:rFonts w:ascii="Courier New" w:hAnsi="Courier New" w:cs="Courier New" w:hint="default"/>
      </w:rPr>
    </w:lvl>
    <w:lvl w:ilvl="8" w:tplc="04080005" w:tentative="1">
      <w:start w:val="1"/>
      <w:numFmt w:val="bullet"/>
      <w:lvlText w:val=""/>
      <w:lvlJc w:val="left"/>
      <w:pPr>
        <w:ind w:left="7056" w:hanging="360"/>
      </w:pPr>
      <w:rPr>
        <w:rFonts w:ascii="Wingdings" w:hAnsi="Wingdings" w:hint="default"/>
      </w:rPr>
    </w:lvl>
  </w:abstractNum>
  <w:abstractNum w:abstractNumId="13" w15:restartNumberingAfterBreak="0">
    <w:nsid w:val="40F073E2"/>
    <w:multiLevelType w:val="hybridMultilevel"/>
    <w:tmpl w:val="116A73B4"/>
    <w:lvl w:ilvl="0" w:tplc="04080001">
      <w:start w:val="1"/>
      <w:numFmt w:val="bullet"/>
      <w:lvlText w:val=""/>
      <w:lvlJc w:val="left"/>
      <w:pPr>
        <w:ind w:left="1222" w:hanging="360"/>
      </w:pPr>
      <w:rPr>
        <w:rFonts w:ascii="Symbol" w:hAnsi="Symbol" w:hint="default"/>
      </w:rPr>
    </w:lvl>
    <w:lvl w:ilvl="1" w:tplc="04080003" w:tentative="1">
      <w:start w:val="1"/>
      <w:numFmt w:val="bullet"/>
      <w:lvlText w:val="o"/>
      <w:lvlJc w:val="left"/>
      <w:pPr>
        <w:ind w:left="1942" w:hanging="360"/>
      </w:pPr>
      <w:rPr>
        <w:rFonts w:ascii="Courier New" w:hAnsi="Courier New" w:cs="Courier New" w:hint="default"/>
      </w:rPr>
    </w:lvl>
    <w:lvl w:ilvl="2" w:tplc="04080005" w:tentative="1">
      <w:start w:val="1"/>
      <w:numFmt w:val="bullet"/>
      <w:lvlText w:val=""/>
      <w:lvlJc w:val="left"/>
      <w:pPr>
        <w:ind w:left="2662" w:hanging="360"/>
      </w:pPr>
      <w:rPr>
        <w:rFonts w:ascii="Wingdings" w:hAnsi="Wingdings" w:hint="default"/>
      </w:rPr>
    </w:lvl>
    <w:lvl w:ilvl="3" w:tplc="04080001" w:tentative="1">
      <w:start w:val="1"/>
      <w:numFmt w:val="bullet"/>
      <w:lvlText w:val=""/>
      <w:lvlJc w:val="left"/>
      <w:pPr>
        <w:ind w:left="3382" w:hanging="360"/>
      </w:pPr>
      <w:rPr>
        <w:rFonts w:ascii="Symbol" w:hAnsi="Symbol" w:hint="default"/>
      </w:rPr>
    </w:lvl>
    <w:lvl w:ilvl="4" w:tplc="04080003" w:tentative="1">
      <w:start w:val="1"/>
      <w:numFmt w:val="bullet"/>
      <w:lvlText w:val="o"/>
      <w:lvlJc w:val="left"/>
      <w:pPr>
        <w:ind w:left="4102" w:hanging="360"/>
      </w:pPr>
      <w:rPr>
        <w:rFonts w:ascii="Courier New" w:hAnsi="Courier New" w:cs="Courier New" w:hint="default"/>
      </w:rPr>
    </w:lvl>
    <w:lvl w:ilvl="5" w:tplc="04080005" w:tentative="1">
      <w:start w:val="1"/>
      <w:numFmt w:val="bullet"/>
      <w:lvlText w:val=""/>
      <w:lvlJc w:val="left"/>
      <w:pPr>
        <w:ind w:left="4822" w:hanging="360"/>
      </w:pPr>
      <w:rPr>
        <w:rFonts w:ascii="Wingdings" w:hAnsi="Wingdings" w:hint="default"/>
      </w:rPr>
    </w:lvl>
    <w:lvl w:ilvl="6" w:tplc="04080001" w:tentative="1">
      <w:start w:val="1"/>
      <w:numFmt w:val="bullet"/>
      <w:lvlText w:val=""/>
      <w:lvlJc w:val="left"/>
      <w:pPr>
        <w:ind w:left="5542" w:hanging="360"/>
      </w:pPr>
      <w:rPr>
        <w:rFonts w:ascii="Symbol" w:hAnsi="Symbol" w:hint="default"/>
      </w:rPr>
    </w:lvl>
    <w:lvl w:ilvl="7" w:tplc="04080003" w:tentative="1">
      <w:start w:val="1"/>
      <w:numFmt w:val="bullet"/>
      <w:lvlText w:val="o"/>
      <w:lvlJc w:val="left"/>
      <w:pPr>
        <w:ind w:left="6262" w:hanging="360"/>
      </w:pPr>
      <w:rPr>
        <w:rFonts w:ascii="Courier New" w:hAnsi="Courier New" w:cs="Courier New" w:hint="default"/>
      </w:rPr>
    </w:lvl>
    <w:lvl w:ilvl="8" w:tplc="04080005" w:tentative="1">
      <w:start w:val="1"/>
      <w:numFmt w:val="bullet"/>
      <w:lvlText w:val=""/>
      <w:lvlJc w:val="left"/>
      <w:pPr>
        <w:ind w:left="6982" w:hanging="360"/>
      </w:pPr>
      <w:rPr>
        <w:rFonts w:ascii="Wingdings" w:hAnsi="Wingdings" w:hint="default"/>
      </w:rPr>
    </w:lvl>
  </w:abstractNum>
  <w:abstractNum w:abstractNumId="14" w15:restartNumberingAfterBreak="0">
    <w:nsid w:val="415C1D47"/>
    <w:multiLevelType w:val="hybridMultilevel"/>
    <w:tmpl w:val="B730494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5" w15:restartNumberingAfterBreak="0">
    <w:nsid w:val="42934742"/>
    <w:multiLevelType w:val="hybridMultilevel"/>
    <w:tmpl w:val="1B1E9048"/>
    <w:lvl w:ilvl="0" w:tplc="26DAD9AC">
      <w:start w:val="1"/>
      <w:numFmt w:val="decimal"/>
      <w:lvlText w:val="%1)"/>
      <w:lvlJc w:val="left"/>
      <w:pPr>
        <w:ind w:left="720" w:hanging="360"/>
      </w:pPr>
      <w:rPr>
        <w:rFonts w:hint="default"/>
        <w:sz w:val="24"/>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6" w15:restartNumberingAfterBreak="0">
    <w:nsid w:val="445111B2"/>
    <w:multiLevelType w:val="hybridMultilevel"/>
    <w:tmpl w:val="AE28ACF2"/>
    <w:lvl w:ilvl="0" w:tplc="0408000F">
      <w:start w:val="5"/>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7" w15:restartNumberingAfterBreak="0">
    <w:nsid w:val="481B74EC"/>
    <w:multiLevelType w:val="hybridMultilevel"/>
    <w:tmpl w:val="A560DD8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8" w15:restartNumberingAfterBreak="0">
    <w:nsid w:val="4A22331C"/>
    <w:multiLevelType w:val="hybridMultilevel"/>
    <w:tmpl w:val="0D14333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9" w15:restartNumberingAfterBreak="0">
    <w:nsid w:val="4DB1456F"/>
    <w:multiLevelType w:val="hybridMultilevel"/>
    <w:tmpl w:val="57D6350E"/>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0" w15:restartNumberingAfterBreak="0">
    <w:nsid w:val="51863D30"/>
    <w:multiLevelType w:val="hybridMultilevel"/>
    <w:tmpl w:val="599ADEA6"/>
    <w:lvl w:ilvl="0" w:tplc="04080001">
      <w:start w:val="1"/>
      <w:numFmt w:val="bullet"/>
      <w:lvlText w:val=""/>
      <w:lvlJc w:val="left"/>
      <w:pPr>
        <w:ind w:left="502" w:hanging="360"/>
      </w:pPr>
      <w:rPr>
        <w:rFonts w:ascii="Symbol" w:hAnsi="Symbol" w:hint="default"/>
      </w:rPr>
    </w:lvl>
    <w:lvl w:ilvl="1" w:tplc="04080003" w:tentative="1">
      <w:start w:val="1"/>
      <w:numFmt w:val="bullet"/>
      <w:lvlText w:val="o"/>
      <w:lvlJc w:val="left"/>
      <w:pPr>
        <w:ind w:left="1222" w:hanging="360"/>
      </w:pPr>
      <w:rPr>
        <w:rFonts w:ascii="Courier New" w:hAnsi="Courier New" w:cs="Courier New" w:hint="default"/>
      </w:rPr>
    </w:lvl>
    <w:lvl w:ilvl="2" w:tplc="04080005" w:tentative="1">
      <w:start w:val="1"/>
      <w:numFmt w:val="bullet"/>
      <w:lvlText w:val=""/>
      <w:lvlJc w:val="left"/>
      <w:pPr>
        <w:ind w:left="1942" w:hanging="360"/>
      </w:pPr>
      <w:rPr>
        <w:rFonts w:ascii="Wingdings" w:hAnsi="Wingdings" w:hint="default"/>
      </w:rPr>
    </w:lvl>
    <w:lvl w:ilvl="3" w:tplc="04080001" w:tentative="1">
      <w:start w:val="1"/>
      <w:numFmt w:val="bullet"/>
      <w:lvlText w:val=""/>
      <w:lvlJc w:val="left"/>
      <w:pPr>
        <w:ind w:left="2662" w:hanging="360"/>
      </w:pPr>
      <w:rPr>
        <w:rFonts w:ascii="Symbol" w:hAnsi="Symbol" w:hint="default"/>
      </w:rPr>
    </w:lvl>
    <w:lvl w:ilvl="4" w:tplc="04080003" w:tentative="1">
      <w:start w:val="1"/>
      <w:numFmt w:val="bullet"/>
      <w:lvlText w:val="o"/>
      <w:lvlJc w:val="left"/>
      <w:pPr>
        <w:ind w:left="3382" w:hanging="360"/>
      </w:pPr>
      <w:rPr>
        <w:rFonts w:ascii="Courier New" w:hAnsi="Courier New" w:cs="Courier New" w:hint="default"/>
      </w:rPr>
    </w:lvl>
    <w:lvl w:ilvl="5" w:tplc="04080005" w:tentative="1">
      <w:start w:val="1"/>
      <w:numFmt w:val="bullet"/>
      <w:lvlText w:val=""/>
      <w:lvlJc w:val="left"/>
      <w:pPr>
        <w:ind w:left="4102" w:hanging="360"/>
      </w:pPr>
      <w:rPr>
        <w:rFonts w:ascii="Wingdings" w:hAnsi="Wingdings" w:hint="default"/>
      </w:rPr>
    </w:lvl>
    <w:lvl w:ilvl="6" w:tplc="04080001" w:tentative="1">
      <w:start w:val="1"/>
      <w:numFmt w:val="bullet"/>
      <w:lvlText w:val=""/>
      <w:lvlJc w:val="left"/>
      <w:pPr>
        <w:ind w:left="4822" w:hanging="360"/>
      </w:pPr>
      <w:rPr>
        <w:rFonts w:ascii="Symbol" w:hAnsi="Symbol" w:hint="default"/>
      </w:rPr>
    </w:lvl>
    <w:lvl w:ilvl="7" w:tplc="04080003" w:tentative="1">
      <w:start w:val="1"/>
      <w:numFmt w:val="bullet"/>
      <w:lvlText w:val="o"/>
      <w:lvlJc w:val="left"/>
      <w:pPr>
        <w:ind w:left="5542" w:hanging="360"/>
      </w:pPr>
      <w:rPr>
        <w:rFonts w:ascii="Courier New" w:hAnsi="Courier New" w:cs="Courier New" w:hint="default"/>
      </w:rPr>
    </w:lvl>
    <w:lvl w:ilvl="8" w:tplc="04080005" w:tentative="1">
      <w:start w:val="1"/>
      <w:numFmt w:val="bullet"/>
      <w:lvlText w:val=""/>
      <w:lvlJc w:val="left"/>
      <w:pPr>
        <w:ind w:left="6262" w:hanging="360"/>
      </w:pPr>
      <w:rPr>
        <w:rFonts w:ascii="Wingdings" w:hAnsi="Wingdings" w:hint="default"/>
      </w:rPr>
    </w:lvl>
  </w:abstractNum>
  <w:abstractNum w:abstractNumId="21" w15:restartNumberingAfterBreak="0">
    <w:nsid w:val="652D33F9"/>
    <w:multiLevelType w:val="hybridMultilevel"/>
    <w:tmpl w:val="C386A2B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2" w15:restartNumberingAfterBreak="0">
    <w:nsid w:val="6C1816F3"/>
    <w:multiLevelType w:val="hybridMultilevel"/>
    <w:tmpl w:val="2CDC52BC"/>
    <w:lvl w:ilvl="0" w:tplc="472CC07E">
      <w:start w:val="1"/>
      <w:numFmt w:val="decimal"/>
      <w:lvlText w:val="%1)"/>
      <w:lvlJc w:val="left"/>
      <w:pPr>
        <w:ind w:left="360" w:hanging="360"/>
      </w:pPr>
      <w:rPr>
        <w:rFonts w:hint="default"/>
        <w:b/>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23" w15:restartNumberingAfterBreak="0">
    <w:nsid w:val="6F5E3767"/>
    <w:multiLevelType w:val="hybridMultilevel"/>
    <w:tmpl w:val="4360161A"/>
    <w:lvl w:ilvl="0" w:tplc="04080001">
      <w:start w:val="1"/>
      <w:numFmt w:val="bullet"/>
      <w:lvlText w:val=""/>
      <w:lvlJc w:val="left"/>
      <w:pPr>
        <w:ind w:left="3587" w:hanging="360"/>
      </w:pPr>
      <w:rPr>
        <w:rFonts w:ascii="Symbol" w:hAnsi="Symbol" w:hint="default"/>
      </w:rPr>
    </w:lvl>
    <w:lvl w:ilvl="1" w:tplc="04080003" w:tentative="1">
      <w:start w:val="1"/>
      <w:numFmt w:val="bullet"/>
      <w:lvlText w:val="o"/>
      <w:lvlJc w:val="left"/>
      <w:pPr>
        <w:ind w:left="4307" w:hanging="360"/>
      </w:pPr>
      <w:rPr>
        <w:rFonts w:ascii="Courier New" w:hAnsi="Courier New" w:cs="Courier New" w:hint="default"/>
      </w:rPr>
    </w:lvl>
    <w:lvl w:ilvl="2" w:tplc="04080005" w:tentative="1">
      <w:start w:val="1"/>
      <w:numFmt w:val="bullet"/>
      <w:lvlText w:val=""/>
      <w:lvlJc w:val="left"/>
      <w:pPr>
        <w:ind w:left="5027" w:hanging="360"/>
      </w:pPr>
      <w:rPr>
        <w:rFonts w:ascii="Wingdings" w:hAnsi="Wingdings" w:hint="default"/>
      </w:rPr>
    </w:lvl>
    <w:lvl w:ilvl="3" w:tplc="04080001" w:tentative="1">
      <w:start w:val="1"/>
      <w:numFmt w:val="bullet"/>
      <w:lvlText w:val=""/>
      <w:lvlJc w:val="left"/>
      <w:pPr>
        <w:ind w:left="5747" w:hanging="360"/>
      </w:pPr>
      <w:rPr>
        <w:rFonts w:ascii="Symbol" w:hAnsi="Symbol" w:hint="default"/>
      </w:rPr>
    </w:lvl>
    <w:lvl w:ilvl="4" w:tplc="04080003" w:tentative="1">
      <w:start w:val="1"/>
      <w:numFmt w:val="bullet"/>
      <w:lvlText w:val="o"/>
      <w:lvlJc w:val="left"/>
      <w:pPr>
        <w:ind w:left="6467" w:hanging="360"/>
      </w:pPr>
      <w:rPr>
        <w:rFonts w:ascii="Courier New" w:hAnsi="Courier New" w:cs="Courier New" w:hint="default"/>
      </w:rPr>
    </w:lvl>
    <w:lvl w:ilvl="5" w:tplc="04080005" w:tentative="1">
      <w:start w:val="1"/>
      <w:numFmt w:val="bullet"/>
      <w:lvlText w:val=""/>
      <w:lvlJc w:val="left"/>
      <w:pPr>
        <w:ind w:left="7187" w:hanging="360"/>
      </w:pPr>
      <w:rPr>
        <w:rFonts w:ascii="Wingdings" w:hAnsi="Wingdings" w:hint="default"/>
      </w:rPr>
    </w:lvl>
    <w:lvl w:ilvl="6" w:tplc="04080001" w:tentative="1">
      <w:start w:val="1"/>
      <w:numFmt w:val="bullet"/>
      <w:lvlText w:val=""/>
      <w:lvlJc w:val="left"/>
      <w:pPr>
        <w:ind w:left="7907" w:hanging="360"/>
      </w:pPr>
      <w:rPr>
        <w:rFonts w:ascii="Symbol" w:hAnsi="Symbol" w:hint="default"/>
      </w:rPr>
    </w:lvl>
    <w:lvl w:ilvl="7" w:tplc="04080003" w:tentative="1">
      <w:start w:val="1"/>
      <w:numFmt w:val="bullet"/>
      <w:lvlText w:val="o"/>
      <w:lvlJc w:val="left"/>
      <w:pPr>
        <w:ind w:left="8627" w:hanging="360"/>
      </w:pPr>
      <w:rPr>
        <w:rFonts w:ascii="Courier New" w:hAnsi="Courier New" w:cs="Courier New" w:hint="default"/>
      </w:rPr>
    </w:lvl>
    <w:lvl w:ilvl="8" w:tplc="04080005" w:tentative="1">
      <w:start w:val="1"/>
      <w:numFmt w:val="bullet"/>
      <w:lvlText w:val=""/>
      <w:lvlJc w:val="left"/>
      <w:pPr>
        <w:ind w:left="9347" w:hanging="360"/>
      </w:pPr>
      <w:rPr>
        <w:rFonts w:ascii="Wingdings" w:hAnsi="Wingdings" w:hint="default"/>
      </w:rPr>
    </w:lvl>
  </w:abstractNum>
  <w:abstractNum w:abstractNumId="24" w15:restartNumberingAfterBreak="0">
    <w:nsid w:val="777354DF"/>
    <w:multiLevelType w:val="hybridMultilevel"/>
    <w:tmpl w:val="4306AD58"/>
    <w:lvl w:ilvl="0" w:tplc="0408000D">
      <w:start w:val="1"/>
      <w:numFmt w:val="bullet"/>
      <w:lvlText w:val=""/>
      <w:lvlJc w:val="left"/>
      <w:pPr>
        <w:ind w:left="1222" w:hanging="360"/>
      </w:pPr>
      <w:rPr>
        <w:rFonts w:ascii="Wingdings" w:hAnsi="Wingdings" w:hint="default"/>
      </w:rPr>
    </w:lvl>
    <w:lvl w:ilvl="1" w:tplc="04080003" w:tentative="1">
      <w:start w:val="1"/>
      <w:numFmt w:val="bullet"/>
      <w:lvlText w:val="o"/>
      <w:lvlJc w:val="left"/>
      <w:pPr>
        <w:ind w:left="1942" w:hanging="360"/>
      </w:pPr>
      <w:rPr>
        <w:rFonts w:ascii="Courier New" w:hAnsi="Courier New" w:cs="Courier New" w:hint="default"/>
      </w:rPr>
    </w:lvl>
    <w:lvl w:ilvl="2" w:tplc="04080005" w:tentative="1">
      <w:start w:val="1"/>
      <w:numFmt w:val="bullet"/>
      <w:lvlText w:val=""/>
      <w:lvlJc w:val="left"/>
      <w:pPr>
        <w:ind w:left="2662" w:hanging="360"/>
      </w:pPr>
      <w:rPr>
        <w:rFonts w:ascii="Wingdings" w:hAnsi="Wingdings" w:hint="default"/>
      </w:rPr>
    </w:lvl>
    <w:lvl w:ilvl="3" w:tplc="04080001" w:tentative="1">
      <w:start w:val="1"/>
      <w:numFmt w:val="bullet"/>
      <w:lvlText w:val=""/>
      <w:lvlJc w:val="left"/>
      <w:pPr>
        <w:ind w:left="3382" w:hanging="360"/>
      </w:pPr>
      <w:rPr>
        <w:rFonts w:ascii="Symbol" w:hAnsi="Symbol" w:hint="default"/>
      </w:rPr>
    </w:lvl>
    <w:lvl w:ilvl="4" w:tplc="04080003" w:tentative="1">
      <w:start w:val="1"/>
      <w:numFmt w:val="bullet"/>
      <w:lvlText w:val="o"/>
      <w:lvlJc w:val="left"/>
      <w:pPr>
        <w:ind w:left="4102" w:hanging="360"/>
      </w:pPr>
      <w:rPr>
        <w:rFonts w:ascii="Courier New" w:hAnsi="Courier New" w:cs="Courier New" w:hint="default"/>
      </w:rPr>
    </w:lvl>
    <w:lvl w:ilvl="5" w:tplc="04080005" w:tentative="1">
      <w:start w:val="1"/>
      <w:numFmt w:val="bullet"/>
      <w:lvlText w:val=""/>
      <w:lvlJc w:val="left"/>
      <w:pPr>
        <w:ind w:left="4822" w:hanging="360"/>
      </w:pPr>
      <w:rPr>
        <w:rFonts w:ascii="Wingdings" w:hAnsi="Wingdings" w:hint="default"/>
      </w:rPr>
    </w:lvl>
    <w:lvl w:ilvl="6" w:tplc="04080001" w:tentative="1">
      <w:start w:val="1"/>
      <w:numFmt w:val="bullet"/>
      <w:lvlText w:val=""/>
      <w:lvlJc w:val="left"/>
      <w:pPr>
        <w:ind w:left="5542" w:hanging="360"/>
      </w:pPr>
      <w:rPr>
        <w:rFonts w:ascii="Symbol" w:hAnsi="Symbol" w:hint="default"/>
      </w:rPr>
    </w:lvl>
    <w:lvl w:ilvl="7" w:tplc="04080003" w:tentative="1">
      <w:start w:val="1"/>
      <w:numFmt w:val="bullet"/>
      <w:lvlText w:val="o"/>
      <w:lvlJc w:val="left"/>
      <w:pPr>
        <w:ind w:left="6262" w:hanging="360"/>
      </w:pPr>
      <w:rPr>
        <w:rFonts w:ascii="Courier New" w:hAnsi="Courier New" w:cs="Courier New" w:hint="default"/>
      </w:rPr>
    </w:lvl>
    <w:lvl w:ilvl="8" w:tplc="04080005" w:tentative="1">
      <w:start w:val="1"/>
      <w:numFmt w:val="bullet"/>
      <w:lvlText w:val=""/>
      <w:lvlJc w:val="left"/>
      <w:pPr>
        <w:ind w:left="6982" w:hanging="360"/>
      </w:pPr>
      <w:rPr>
        <w:rFonts w:ascii="Wingdings" w:hAnsi="Wingdings" w:hint="default"/>
      </w:rPr>
    </w:lvl>
  </w:abstractNum>
  <w:abstractNum w:abstractNumId="25" w15:restartNumberingAfterBreak="0">
    <w:nsid w:val="7B2B7687"/>
    <w:multiLevelType w:val="hybridMultilevel"/>
    <w:tmpl w:val="ED1C00F0"/>
    <w:lvl w:ilvl="0" w:tplc="3FA4E58C">
      <w:start w:val="1"/>
      <w:numFmt w:val="decimal"/>
      <w:lvlText w:val="%1."/>
      <w:lvlJc w:val="left"/>
      <w:pPr>
        <w:ind w:left="735" w:hanging="375"/>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16cid:durableId="1032027164">
    <w:abstractNumId w:val="20"/>
  </w:num>
  <w:num w:numId="2" w16cid:durableId="1593999">
    <w:abstractNumId w:val="13"/>
  </w:num>
  <w:num w:numId="3" w16cid:durableId="1680280417">
    <w:abstractNumId w:val="2"/>
  </w:num>
  <w:num w:numId="4" w16cid:durableId="1489516904">
    <w:abstractNumId w:val="23"/>
  </w:num>
  <w:num w:numId="5" w16cid:durableId="17699478">
    <w:abstractNumId w:val="10"/>
  </w:num>
  <w:num w:numId="6" w16cid:durableId="1775860093">
    <w:abstractNumId w:val="0"/>
  </w:num>
  <w:num w:numId="7" w16cid:durableId="1561671208">
    <w:abstractNumId w:val="14"/>
  </w:num>
  <w:num w:numId="8" w16cid:durableId="2011249750">
    <w:abstractNumId w:val="8"/>
  </w:num>
  <w:num w:numId="9" w16cid:durableId="130638316">
    <w:abstractNumId w:val="17"/>
  </w:num>
  <w:num w:numId="10" w16cid:durableId="1249000894">
    <w:abstractNumId w:val="12"/>
  </w:num>
  <w:num w:numId="11" w16cid:durableId="1953131002">
    <w:abstractNumId w:val="6"/>
  </w:num>
  <w:num w:numId="12" w16cid:durableId="1329290725">
    <w:abstractNumId w:val="24"/>
  </w:num>
  <w:num w:numId="13" w16cid:durableId="281348085">
    <w:abstractNumId w:val="4"/>
  </w:num>
  <w:num w:numId="14" w16cid:durableId="231161849">
    <w:abstractNumId w:val="21"/>
  </w:num>
  <w:num w:numId="15" w16cid:durableId="376124329">
    <w:abstractNumId w:val="11"/>
  </w:num>
  <w:num w:numId="16" w16cid:durableId="865874824">
    <w:abstractNumId w:val="9"/>
  </w:num>
  <w:num w:numId="17" w16cid:durableId="1993286744">
    <w:abstractNumId w:val="22"/>
  </w:num>
  <w:num w:numId="18" w16cid:durableId="1607467239">
    <w:abstractNumId w:val="15"/>
  </w:num>
  <w:num w:numId="19" w16cid:durableId="2124882779">
    <w:abstractNumId w:val="7"/>
  </w:num>
  <w:num w:numId="20" w16cid:durableId="68355591">
    <w:abstractNumId w:val="19"/>
  </w:num>
  <w:num w:numId="21" w16cid:durableId="1646468822">
    <w:abstractNumId w:val="18"/>
  </w:num>
  <w:num w:numId="22" w16cid:durableId="743458575">
    <w:abstractNumId w:val="3"/>
  </w:num>
  <w:num w:numId="23" w16cid:durableId="665013704">
    <w:abstractNumId w:val="25"/>
  </w:num>
  <w:num w:numId="24" w16cid:durableId="1966883450">
    <w:abstractNumId w:val="1"/>
  </w:num>
  <w:num w:numId="25" w16cid:durableId="162401531">
    <w:abstractNumId w:val="5"/>
  </w:num>
  <w:num w:numId="26" w16cid:durableId="80546926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9"/>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5E6750"/>
    <w:rsid w:val="00002520"/>
    <w:rsid w:val="00006067"/>
    <w:rsid w:val="00011D33"/>
    <w:rsid w:val="000145B2"/>
    <w:rsid w:val="000158D2"/>
    <w:rsid w:val="000164DF"/>
    <w:rsid w:val="000321CF"/>
    <w:rsid w:val="00035A4E"/>
    <w:rsid w:val="00037829"/>
    <w:rsid w:val="000500F0"/>
    <w:rsid w:val="00052A9D"/>
    <w:rsid w:val="00053349"/>
    <w:rsid w:val="0005462F"/>
    <w:rsid w:val="00077048"/>
    <w:rsid w:val="00092AC3"/>
    <w:rsid w:val="0009508C"/>
    <w:rsid w:val="00097A3B"/>
    <w:rsid w:val="00097CCE"/>
    <w:rsid w:val="000A2E84"/>
    <w:rsid w:val="000A5000"/>
    <w:rsid w:val="000B6633"/>
    <w:rsid w:val="000E3A9F"/>
    <w:rsid w:val="000E463B"/>
    <w:rsid w:val="000F0458"/>
    <w:rsid w:val="000F3B4B"/>
    <w:rsid w:val="00100099"/>
    <w:rsid w:val="001113C2"/>
    <w:rsid w:val="00112131"/>
    <w:rsid w:val="001173A0"/>
    <w:rsid w:val="0011755C"/>
    <w:rsid w:val="00120F47"/>
    <w:rsid w:val="00124F83"/>
    <w:rsid w:val="00141EF5"/>
    <w:rsid w:val="001473E3"/>
    <w:rsid w:val="00147ACA"/>
    <w:rsid w:val="00156B51"/>
    <w:rsid w:val="00170AC9"/>
    <w:rsid w:val="00174B14"/>
    <w:rsid w:val="00177F75"/>
    <w:rsid w:val="00191641"/>
    <w:rsid w:val="001A2305"/>
    <w:rsid w:val="001A5C75"/>
    <w:rsid w:val="001B0306"/>
    <w:rsid w:val="001B3962"/>
    <w:rsid w:val="001B6E58"/>
    <w:rsid w:val="001D25B2"/>
    <w:rsid w:val="001D5B8D"/>
    <w:rsid w:val="001E57D6"/>
    <w:rsid w:val="001F50D8"/>
    <w:rsid w:val="00201BCF"/>
    <w:rsid w:val="00210B12"/>
    <w:rsid w:val="00216FC1"/>
    <w:rsid w:val="00220F98"/>
    <w:rsid w:val="002251F1"/>
    <w:rsid w:val="002332ED"/>
    <w:rsid w:val="002369A5"/>
    <w:rsid w:val="00254C44"/>
    <w:rsid w:val="0027090C"/>
    <w:rsid w:val="002710E1"/>
    <w:rsid w:val="00275024"/>
    <w:rsid w:val="00275411"/>
    <w:rsid w:val="00277A10"/>
    <w:rsid w:val="00287CCA"/>
    <w:rsid w:val="0029059A"/>
    <w:rsid w:val="002938CF"/>
    <w:rsid w:val="002A2802"/>
    <w:rsid w:val="002D49E3"/>
    <w:rsid w:val="002E2383"/>
    <w:rsid w:val="002E23AE"/>
    <w:rsid w:val="002F6ED6"/>
    <w:rsid w:val="00301A8A"/>
    <w:rsid w:val="00302362"/>
    <w:rsid w:val="0032094F"/>
    <w:rsid w:val="00323474"/>
    <w:rsid w:val="00325C66"/>
    <w:rsid w:val="00336B97"/>
    <w:rsid w:val="003419BB"/>
    <w:rsid w:val="00343313"/>
    <w:rsid w:val="00345748"/>
    <w:rsid w:val="00346376"/>
    <w:rsid w:val="003520E6"/>
    <w:rsid w:val="00353C4C"/>
    <w:rsid w:val="00354D41"/>
    <w:rsid w:val="0036128F"/>
    <w:rsid w:val="00361C9B"/>
    <w:rsid w:val="00375EA7"/>
    <w:rsid w:val="00392515"/>
    <w:rsid w:val="003A092A"/>
    <w:rsid w:val="003A4195"/>
    <w:rsid w:val="003B2539"/>
    <w:rsid w:val="003E1E23"/>
    <w:rsid w:val="003E2243"/>
    <w:rsid w:val="003E4456"/>
    <w:rsid w:val="003F0F93"/>
    <w:rsid w:val="003F334B"/>
    <w:rsid w:val="003F4FC4"/>
    <w:rsid w:val="004041F3"/>
    <w:rsid w:val="00404369"/>
    <w:rsid w:val="004048A2"/>
    <w:rsid w:val="00404DF9"/>
    <w:rsid w:val="00433520"/>
    <w:rsid w:val="004343F4"/>
    <w:rsid w:val="00436AF4"/>
    <w:rsid w:val="00441C6F"/>
    <w:rsid w:val="0044379E"/>
    <w:rsid w:val="0045408F"/>
    <w:rsid w:val="00462906"/>
    <w:rsid w:val="00475E4F"/>
    <w:rsid w:val="0048530C"/>
    <w:rsid w:val="004917DD"/>
    <w:rsid w:val="004A1A00"/>
    <w:rsid w:val="004A41C9"/>
    <w:rsid w:val="004A7FFB"/>
    <w:rsid w:val="004C459A"/>
    <w:rsid w:val="004D3901"/>
    <w:rsid w:val="004D4EA8"/>
    <w:rsid w:val="004D6266"/>
    <w:rsid w:val="004D78D3"/>
    <w:rsid w:val="004F1A14"/>
    <w:rsid w:val="00502218"/>
    <w:rsid w:val="00514BF3"/>
    <w:rsid w:val="00526F21"/>
    <w:rsid w:val="00527697"/>
    <w:rsid w:val="0053791C"/>
    <w:rsid w:val="00537F7F"/>
    <w:rsid w:val="00542CB9"/>
    <w:rsid w:val="0054411D"/>
    <w:rsid w:val="005504BE"/>
    <w:rsid w:val="005523E9"/>
    <w:rsid w:val="005718AD"/>
    <w:rsid w:val="005729C0"/>
    <w:rsid w:val="00595D50"/>
    <w:rsid w:val="0059650C"/>
    <w:rsid w:val="00597765"/>
    <w:rsid w:val="005A36CB"/>
    <w:rsid w:val="005C4FB7"/>
    <w:rsid w:val="005C4FE5"/>
    <w:rsid w:val="005C7594"/>
    <w:rsid w:val="005D2AF9"/>
    <w:rsid w:val="005D40F4"/>
    <w:rsid w:val="005E6750"/>
    <w:rsid w:val="005E7417"/>
    <w:rsid w:val="005F651F"/>
    <w:rsid w:val="006149AC"/>
    <w:rsid w:val="00616C44"/>
    <w:rsid w:val="00621BE0"/>
    <w:rsid w:val="00621DAC"/>
    <w:rsid w:val="00623F1D"/>
    <w:rsid w:val="006324AC"/>
    <w:rsid w:val="00640377"/>
    <w:rsid w:val="00645F7E"/>
    <w:rsid w:val="006467B3"/>
    <w:rsid w:val="00660EFC"/>
    <w:rsid w:val="0066202B"/>
    <w:rsid w:val="0066608A"/>
    <w:rsid w:val="00667DA5"/>
    <w:rsid w:val="00670715"/>
    <w:rsid w:val="0067596E"/>
    <w:rsid w:val="00677DCA"/>
    <w:rsid w:val="00690E96"/>
    <w:rsid w:val="006931FC"/>
    <w:rsid w:val="00693946"/>
    <w:rsid w:val="00694BA2"/>
    <w:rsid w:val="006A12D2"/>
    <w:rsid w:val="006A2B7C"/>
    <w:rsid w:val="006A2CC9"/>
    <w:rsid w:val="006C0E81"/>
    <w:rsid w:val="006C3236"/>
    <w:rsid w:val="006C345D"/>
    <w:rsid w:val="006D4560"/>
    <w:rsid w:val="006E245C"/>
    <w:rsid w:val="006E5012"/>
    <w:rsid w:val="006F4B0E"/>
    <w:rsid w:val="0071034B"/>
    <w:rsid w:val="00726DB8"/>
    <w:rsid w:val="007319C3"/>
    <w:rsid w:val="0073703D"/>
    <w:rsid w:val="007430FB"/>
    <w:rsid w:val="007525F6"/>
    <w:rsid w:val="00757550"/>
    <w:rsid w:val="0077225B"/>
    <w:rsid w:val="00784E16"/>
    <w:rsid w:val="00790026"/>
    <w:rsid w:val="00796BD5"/>
    <w:rsid w:val="007A093B"/>
    <w:rsid w:val="007A3A54"/>
    <w:rsid w:val="007B5D80"/>
    <w:rsid w:val="007B6FBD"/>
    <w:rsid w:val="007B7AF7"/>
    <w:rsid w:val="007C0D92"/>
    <w:rsid w:val="007C190E"/>
    <w:rsid w:val="007D7530"/>
    <w:rsid w:val="007E2042"/>
    <w:rsid w:val="007E4636"/>
    <w:rsid w:val="007F0808"/>
    <w:rsid w:val="007F16A2"/>
    <w:rsid w:val="008130AC"/>
    <w:rsid w:val="0081504B"/>
    <w:rsid w:val="00817DA4"/>
    <w:rsid w:val="00820F86"/>
    <w:rsid w:val="00822098"/>
    <w:rsid w:val="00836DA1"/>
    <w:rsid w:val="00842096"/>
    <w:rsid w:val="00847846"/>
    <w:rsid w:val="00851C70"/>
    <w:rsid w:val="00856432"/>
    <w:rsid w:val="00862C3A"/>
    <w:rsid w:val="008651E7"/>
    <w:rsid w:val="0087409F"/>
    <w:rsid w:val="008745E1"/>
    <w:rsid w:val="008747C9"/>
    <w:rsid w:val="008857D9"/>
    <w:rsid w:val="00886AC2"/>
    <w:rsid w:val="00896B35"/>
    <w:rsid w:val="008A3DE4"/>
    <w:rsid w:val="008B0E6C"/>
    <w:rsid w:val="008B2E41"/>
    <w:rsid w:val="008B4802"/>
    <w:rsid w:val="008C6CD1"/>
    <w:rsid w:val="008F003C"/>
    <w:rsid w:val="008F6791"/>
    <w:rsid w:val="0090081B"/>
    <w:rsid w:val="00903B20"/>
    <w:rsid w:val="00912EE1"/>
    <w:rsid w:val="009154C3"/>
    <w:rsid w:val="0093503E"/>
    <w:rsid w:val="00941CFF"/>
    <w:rsid w:val="0094263F"/>
    <w:rsid w:val="00951FF0"/>
    <w:rsid w:val="00955C51"/>
    <w:rsid w:val="009563E6"/>
    <w:rsid w:val="0099058D"/>
    <w:rsid w:val="00995521"/>
    <w:rsid w:val="00995DB5"/>
    <w:rsid w:val="00997237"/>
    <w:rsid w:val="009A3565"/>
    <w:rsid w:val="009A4778"/>
    <w:rsid w:val="009C41A8"/>
    <w:rsid w:val="009C4497"/>
    <w:rsid w:val="009C598C"/>
    <w:rsid w:val="009C68D1"/>
    <w:rsid w:val="009C6B5B"/>
    <w:rsid w:val="009D2DFE"/>
    <w:rsid w:val="009D5847"/>
    <w:rsid w:val="009E2F7C"/>
    <w:rsid w:val="009E6171"/>
    <w:rsid w:val="00A01BAF"/>
    <w:rsid w:val="00A04958"/>
    <w:rsid w:val="00A20211"/>
    <w:rsid w:val="00A21988"/>
    <w:rsid w:val="00A26436"/>
    <w:rsid w:val="00A40C36"/>
    <w:rsid w:val="00A55476"/>
    <w:rsid w:val="00A57EDF"/>
    <w:rsid w:val="00A6729C"/>
    <w:rsid w:val="00A67BFB"/>
    <w:rsid w:val="00A75142"/>
    <w:rsid w:val="00A773D8"/>
    <w:rsid w:val="00A8015A"/>
    <w:rsid w:val="00A8053A"/>
    <w:rsid w:val="00A809B7"/>
    <w:rsid w:val="00A80A8C"/>
    <w:rsid w:val="00A84225"/>
    <w:rsid w:val="00AB69F1"/>
    <w:rsid w:val="00AC2AD2"/>
    <w:rsid w:val="00AC3625"/>
    <w:rsid w:val="00AC5570"/>
    <w:rsid w:val="00AD0246"/>
    <w:rsid w:val="00AD3726"/>
    <w:rsid w:val="00AD7A83"/>
    <w:rsid w:val="00AE5015"/>
    <w:rsid w:val="00AE6934"/>
    <w:rsid w:val="00AE6EC5"/>
    <w:rsid w:val="00B033A6"/>
    <w:rsid w:val="00B044F8"/>
    <w:rsid w:val="00B22EEA"/>
    <w:rsid w:val="00B3428B"/>
    <w:rsid w:val="00B36EEC"/>
    <w:rsid w:val="00B46A1B"/>
    <w:rsid w:val="00B5055C"/>
    <w:rsid w:val="00B74FAA"/>
    <w:rsid w:val="00BA317D"/>
    <w:rsid w:val="00BA48C8"/>
    <w:rsid w:val="00BB03FD"/>
    <w:rsid w:val="00BB15B8"/>
    <w:rsid w:val="00BB1E9E"/>
    <w:rsid w:val="00BB4B58"/>
    <w:rsid w:val="00BC02E2"/>
    <w:rsid w:val="00BC2A83"/>
    <w:rsid w:val="00BC566F"/>
    <w:rsid w:val="00BD31FE"/>
    <w:rsid w:val="00BD59BE"/>
    <w:rsid w:val="00BE3F08"/>
    <w:rsid w:val="00BE5E81"/>
    <w:rsid w:val="00C020AA"/>
    <w:rsid w:val="00C23F08"/>
    <w:rsid w:val="00C32CB6"/>
    <w:rsid w:val="00C37E39"/>
    <w:rsid w:val="00C519F3"/>
    <w:rsid w:val="00C51AAE"/>
    <w:rsid w:val="00C623C8"/>
    <w:rsid w:val="00C71635"/>
    <w:rsid w:val="00C95D24"/>
    <w:rsid w:val="00CA489A"/>
    <w:rsid w:val="00CA5277"/>
    <w:rsid w:val="00CA596F"/>
    <w:rsid w:val="00CA7BC6"/>
    <w:rsid w:val="00CB11DC"/>
    <w:rsid w:val="00CB27F9"/>
    <w:rsid w:val="00CC605C"/>
    <w:rsid w:val="00CC7F0D"/>
    <w:rsid w:val="00CD4936"/>
    <w:rsid w:val="00CD6C00"/>
    <w:rsid w:val="00CE1341"/>
    <w:rsid w:val="00CE1B5C"/>
    <w:rsid w:val="00CE1F83"/>
    <w:rsid w:val="00CE28B1"/>
    <w:rsid w:val="00CE2E1C"/>
    <w:rsid w:val="00CE5D76"/>
    <w:rsid w:val="00D02960"/>
    <w:rsid w:val="00D064FF"/>
    <w:rsid w:val="00D069D4"/>
    <w:rsid w:val="00D10E20"/>
    <w:rsid w:val="00D13DC5"/>
    <w:rsid w:val="00D15791"/>
    <w:rsid w:val="00D22AB2"/>
    <w:rsid w:val="00D26E4F"/>
    <w:rsid w:val="00D30D4D"/>
    <w:rsid w:val="00D335FA"/>
    <w:rsid w:val="00D375E6"/>
    <w:rsid w:val="00D406D4"/>
    <w:rsid w:val="00D437D8"/>
    <w:rsid w:val="00D44A32"/>
    <w:rsid w:val="00D50DEF"/>
    <w:rsid w:val="00D54C96"/>
    <w:rsid w:val="00D620EB"/>
    <w:rsid w:val="00D62DDD"/>
    <w:rsid w:val="00D6390E"/>
    <w:rsid w:val="00D64273"/>
    <w:rsid w:val="00D91A8A"/>
    <w:rsid w:val="00DA67DA"/>
    <w:rsid w:val="00DA7E88"/>
    <w:rsid w:val="00DC4F7F"/>
    <w:rsid w:val="00DD255F"/>
    <w:rsid w:val="00DF16DD"/>
    <w:rsid w:val="00DF2458"/>
    <w:rsid w:val="00DF3380"/>
    <w:rsid w:val="00E009F6"/>
    <w:rsid w:val="00E04DA6"/>
    <w:rsid w:val="00E25F06"/>
    <w:rsid w:val="00E5494E"/>
    <w:rsid w:val="00E673B6"/>
    <w:rsid w:val="00E67C7D"/>
    <w:rsid w:val="00E7391B"/>
    <w:rsid w:val="00E80CB1"/>
    <w:rsid w:val="00E90035"/>
    <w:rsid w:val="00E90425"/>
    <w:rsid w:val="00E948F9"/>
    <w:rsid w:val="00E953DA"/>
    <w:rsid w:val="00E97B37"/>
    <w:rsid w:val="00EA2DDE"/>
    <w:rsid w:val="00EB7FA5"/>
    <w:rsid w:val="00EC2422"/>
    <w:rsid w:val="00EC7775"/>
    <w:rsid w:val="00ED6913"/>
    <w:rsid w:val="00EE18CC"/>
    <w:rsid w:val="00EE738D"/>
    <w:rsid w:val="00EF0397"/>
    <w:rsid w:val="00EF0959"/>
    <w:rsid w:val="00F069B9"/>
    <w:rsid w:val="00F15ED8"/>
    <w:rsid w:val="00F37F6D"/>
    <w:rsid w:val="00F4117A"/>
    <w:rsid w:val="00F43D36"/>
    <w:rsid w:val="00F52986"/>
    <w:rsid w:val="00F53DC5"/>
    <w:rsid w:val="00F60B64"/>
    <w:rsid w:val="00F71E56"/>
    <w:rsid w:val="00F75F53"/>
    <w:rsid w:val="00F81E11"/>
    <w:rsid w:val="00F835A8"/>
    <w:rsid w:val="00F90286"/>
    <w:rsid w:val="00FA0EF8"/>
    <w:rsid w:val="00FA550F"/>
    <w:rsid w:val="00FA57AA"/>
    <w:rsid w:val="00FA6A85"/>
    <w:rsid w:val="00FB538A"/>
    <w:rsid w:val="00FB59DC"/>
    <w:rsid w:val="00FC776C"/>
    <w:rsid w:val="00FD3C2D"/>
    <w:rsid w:val="00FE40E6"/>
    <w:rsid w:val="00FF7B04"/>
  </w:rsids>
  <m:mathPr>
    <m:mathFont m:val="Cambria Math"/>
    <m:brkBin m:val="before"/>
    <m:brkBinSub m:val="--"/>
    <m:smallFrac/>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9"/>
    <o:shapelayout v:ext="edit">
      <o:idmap v:ext="edit" data="2"/>
    </o:shapelayout>
  </w:shapeDefaults>
  <w:decimalSymbol w:val=","/>
  <w:listSeparator w:val=";"/>
  <w14:docId w14:val="3A5440BF"/>
  <w15:docId w15:val="{F999C19D-74FD-4435-87A8-3C2F45B733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l-GR" w:eastAsia="el-G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D2AF9"/>
  </w:style>
  <w:style w:type="paragraph" w:styleId="2">
    <w:name w:val="heading 2"/>
    <w:basedOn w:val="a"/>
    <w:next w:val="a"/>
    <w:link w:val="2Char"/>
    <w:uiPriority w:val="9"/>
    <w:unhideWhenUsed/>
    <w:qFormat/>
    <w:rsid w:val="00D30D4D"/>
    <w:pPr>
      <w:keepNext/>
      <w:keepLines/>
      <w:spacing w:before="160" w:after="80" w:line="278" w:lineRule="auto"/>
      <w:outlineLvl w:val="1"/>
    </w:pPr>
    <w:rPr>
      <w:rFonts w:asciiTheme="majorHAnsi" w:eastAsiaTheme="majorEastAsia" w:hAnsiTheme="majorHAnsi" w:cstheme="majorBidi"/>
      <w:color w:val="365F91" w:themeColor="accent1" w:themeShade="BF"/>
      <w:kern w:val="2"/>
      <w:sz w:val="32"/>
      <w:szCs w:val="32"/>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BodySubsectionsZoomOut">
    <w:name w:val="Body Subsections / Zoom Out"/>
    <w:basedOn w:val="a"/>
    <w:qFormat/>
    <w:rsid w:val="00896B35"/>
    <w:pPr>
      <w:spacing w:after="160" w:line="278" w:lineRule="auto"/>
    </w:pPr>
    <w:rPr>
      <w:rFonts w:eastAsiaTheme="minorHAnsi"/>
      <w:color w:val="365F91" w:themeColor="accent1" w:themeShade="BF"/>
      <w:kern w:val="2"/>
      <w:sz w:val="24"/>
      <w:szCs w:val="24"/>
      <w:lang w:eastAsia="en-US"/>
    </w:rPr>
  </w:style>
  <w:style w:type="paragraph" w:styleId="a3">
    <w:name w:val="Balloon Text"/>
    <w:basedOn w:val="a"/>
    <w:link w:val="Char"/>
    <w:uiPriority w:val="99"/>
    <w:semiHidden/>
    <w:unhideWhenUsed/>
    <w:rsid w:val="00141EF5"/>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141EF5"/>
    <w:rPr>
      <w:rFonts w:ascii="Tahoma" w:hAnsi="Tahoma" w:cs="Tahoma"/>
      <w:sz w:val="16"/>
      <w:szCs w:val="16"/>
    </w:rPr>
  </w:style>
  <w:style w:type="paragraph" w:styleId="a4">
    <w:name w:val="header"/>
    <w:basedOn w:val="a"/>
    <w:link w:val="Char0"/>
    <w:uiPriority w:val="99"/>
    <w:unhideWhenUsed/>
    <w:rsid w:val="00BE5E81"/>
    <w:pPr>
      <w:tabs>
        <w:tab w:val="center" w:pos="4153"/>
        <w:tab w:val="right" w:pos="8306"/>
      </w:tabs>
      <w:spacing w:after="0" w:line="240" w:lineRule="auto"/>
    </w:pPr>
  </w:style>
  <w:style w:type="character" w:customStyle="1" w:styleId="Char0">
    <w:name w:val="Κεφαλίδα Char"/>
    <w:basedOn w:val="a0"/>
    <w:link w:val="a4"/>
    <w:uiPriority w:val="99"/>
    <w:rsid w:val="00BE5E81"/>
  </w:style>
  <w:style w:type="paragraph" w:styleId="a5">
    <w:name w:val="footer"/>
    <w:basedOn w:val="a"/>
    <w:link w:val="Char1"/>
    <w:uiPriority w:val="99"/>
    <w:unhideWhenUsed/>
    <w:rsid w:val="00BE5E81"/>
    <w:pPr>
      <w:tabs>
        <w:tab w:val="center" w:pos="4153"/>
        <w:tab w:val="right" w:pos="8306"/>
      </w:tabs>
      <w:spacing w:after="0" w:line="240" w:lineRule="auto"/>
    </w:pPr>
  </w:style>
  <w:style w:type="character" w:customStyle="1" w:styleId="Char1">
    <w:name w:val="Υποσέλιδο Char"/>
    <w:basedOn w:val="a0"/>
    <w:link w:val="a5"/>
    <w:uiPriority w:val="99"/>
    <w:rsid w:val="00BE5E81"/>
  </w:style>
  <w:style w:type="paragraph" w:styleId="a6">
    <w:name w:val="List Paragraph"/>
    <w:basedOn w:val="a"/>
    <w:uiPriority w:val="34"/>
    <w:qFormat/>
    <w:rsid w:val="00BE5E81"/>
    <w:pPr>
      <w:spacing w:after="160" w:line="259" w:lineRule="auto"/>
      <w:ind w:left="720"/>
      <w:contextualSpacing/>
    </w:pPr>
    <w:rPr>
      <w:rFonts w:eastAsiaTheme="minorHAnsi"/>
      <w:kern w:val="2"/>
      <w:lang w:eastAsia="en-US"/>
    </w:rPr>
  </w:style>
  <w:style w:type="paragraph" w:customStyle="1" w:styleId="BodySections">
    <w:name w:val="Body Sections"/>
    <w:basedOn w:val="a"/>
    <w:qFormat/>
    <w:rsid w:val="00BE5E81"/>
    <w:pPr>
      <w:spacing w:after="160" w:line="278" w:lineRule="auto"/>
    </w:pPr>
    <w:rPr>
      <w:rFonts w:eastAsiaTheme="minorHAnsi"/>
      <w:kern w:val="2"/>
      <w:sz w:val="24"/>
      <w:szCs w:val="24"/>
      <w:lang w:eastAsia="en-US"/>
    </w:rPr>
  </w:style>
  <w:style w:type="paragraph" w:styleId="Web">
    <w:name w:val="Normal (Web)"/>
    <w:basedOn w:val="a"/>
    <w:uiPriority w:val="99"/>
    <w:semiHidden/>
    <w:unhideWhenUsed/>
    <w:rsid w:val="00D26E4F"/>
    <w:pPr>
      <w:spacing w:before="100" w:beforeAutospacing="1" w:after="100" w:afterAutospacing="1" w:line="240" w:lineRule="auto"/>
    </w:pPr>
    <w:rPr>
      <w:rFonts w:ascii="Times New Roman" w:eastAsia="Times New Roman" w:hAnsi="Times New Roman" w:cs="Times New Roman"/>
      <w:sz w:val="24"/>
      <w:szCs w:val="24"/>
    </w:rPr>
  </w:style>
  <w:style w:type="character" w:styleId="a7">
    <w:name w:val="Emphasis"/>
    <w:basedOn w:val="a0"/>
    <w:uiPriority w:val="20"/>
    <w:qFormat/>
    <w:rsid w:val="00D26E4F"/>
    <w:rPr>
      <w:i/>
      <w:iCs/>
    </w:rPr>
  </w:style>
  <w:style w:type="character" w:styleId="-">
    <w:name w:val="Hyperlink"/>
    <w:basedOn w:val="a0"/>
    <w:uiPriority w:val="99"/>
    <w:unhideWhenUsed/>
    <w:rsid w:val="00C623C8"/>
    <w:rPr>
      <w:color w:val="0000FF" w:themeColor="hyperlink"/>
      <w:u w:val="single"/>
    </w:rPr>
  </w:style>
  <w:style w:type="paragraph" w:styleId="-HTML">
    <w:name w:val="HTML Preformatted"/>
    <w:basedOn w:val="a"/>
    <w:link w:val="-HTMLChar"/>
    <w:uiPriority w:val="99"/>
    <w:unhideWhenUsed/>
    <w:rsid w:val="000546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Char">
    <w:name w:val="Προ-διαμορφωμένο HTML Char"/>
    <w:basedOn w:val="a0"/>
    <w:link w:val="-HTML"/>
    <w:uiPriority w:val="99"/>
    <w:rsid w:val="0005462F"/>
    <w:rPr>
      <w:rFonts w:ascii="Courier New" w:eastAsia="Times New Roman" w:hAnsi="Courier New" w:cs="Courier New"/>
      <w:sz w:val="20"/>
      <w:szCs w:val="20"/>
    </w:rPr>
  </w:style>
  <w:style w:type="character" w:customStyle="1" w:styleId="y2iqfc">
    <w:name w:val="y2iqfc"/>
    <w:basedOn w:val="a0"/>
    <w:rsid w:val="0005462F"/>
  </w:style>
  <w:style w:type="character" w:customStyle="1" w:styleId="2Char">
    <w:name w:val="Επικεφαλίδα 2 Char"/>
    <w:basedOn w:val="a0"/>
    <w:link w:val="2"/>
    <w:uiPriority w:val="9"/>
    <w:rsid w:val="00D30D4D"/>
    <w:rPr>
      <w:rFonts w:asciiTheme="majorHAnsi" w:eastAsiaTheme="majorEastAsia" w:hAnsiTheme="majorHAnsi" w:cstheme="majorBidi"/>
      <w:color w:val="365F91" w:themeColor="accent1" w:themeShade="BF"/>
      <w:kern w:val="2"/>
      <w:sz w:val="32"/>
      <w:szCs w:val="3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1676274">
      <w:bodyDiv w:val="1"/>
      <w:marLeft w:val="0"/>
      <w:marRight w:val="0"/>
      <w:marTop w:val="0"/>
      <w:marBottom w:val="0"/>
      <w:divBdr>
        <w:top w:val="none" w:sz="0" w:space="0" w:color="auto"/>
        <w:left w:val="none" w:sz="0" w:space="0" w:color="auto"/>
        <w:bottom w:val="none" w:sz="0" w:space="0" w:color="auto"/>
        <w:right w:val="none" w:sz="0" w:space="0" w:color="auto"/>
      </w:divBdr>
    </w:div>
    <w:div w:id="1210462398">
      <w:bodyDiv w:val="1"/>
      <w:marLeft w:val="0"/>
      <w:marRight w:val="0"/>
      <w:marTop w:val="0"/>
      <w:marBottom w:val="0"/>
      <w:divBdr>
        <w:top w:val="none" w:sz="0" w:space="0" w:color="auto"/>
        <w:left w:val="none" w:sz="0" w:space="0" w:color="auto"/>
        <w:bottom w:val="none" w:sz="0" w:space="0" w:color="auto"/>
        <w:right w:val="none" w:sz="0" w:space="0" w:color="auto"/>
      </w:divBdr>
    </w:div>
    <w:div w:id="1336346941">
      <w:bodyDiv w:val="1"/>
      <w:marLeft w:val="0"/>
      <w:marRight w:val="0"/>
      <w:marTop w:val="0"/>
      <w:marBottom w:val="0"/>
      <w:divBdr>
        <w:top w:val="none" w:sz="0" w:space="0" w:color="auto"/>
        <w:left w:val="none" w:sz="0" w:space="0" w:color="auto"/>
        <w:bottom w:val="none" w:sz="0" w:space="0" w:color="auto"/>
        <w:right w:val="none" w:sz="0" w:space="0" w:color="auto"/>
      </w:divBdr>
    </w:div>
    <w:div w:id="1863661132">
      <w:bodyDiv w:val="1"/>
      <w:marLeft w:val="0"/>
      <w:marRight w:val="0"/>
      <w:marTop w:val="0"/>
      <w:marBottom w:val="0"/>
      <w:divBdr>
        <w:top w:val="none" w:sz="0" w:space="0" w:color="auto"/>
        <w:left w:val="none" w:sz="0" w:space="0" w:color="auto"/>
        <w:bottom w:val="none" w:sz="0" w:space="0" w:color="auto"/>
        <w:right w:val="none" w:sz="0" w:space="0" w:color="auto"/>
      </w:divBdr>
      <w:divsChild>
        <w:div w:id="81293249">
          <w:marLeft w:val="0"/>
          <w:marRight w:val="0"/>
          <w:marTop w:val="0"/>
          <w:marBottom w:val="0"/>
          <w:divBdr>
            <w:top w:val="none" w:sz="0" w:space="0" w:color="auto"/>
            <w:left w:val="none" w:sz="0" w:space="0" w:color="auto"/>
            <w:bottom w:val="none" w:sz="0" w:space="0" w:color="auto"/>
            <w:right w:val="none" w:sz="0" w:space="0" w:color="auto"/>
          </w:divBdr>
        </w:div>
      </w:divsChild>
    </w:div>
    <w:div w:id="18891486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www.huffingtonpost.gr/kinonia/i-zoi-meta-to-aousvits-i-istoria-tis-marianthis-ke-tou-stefanou-nachmiai-katochi-ta-nazistika-stratopeda-ke-i-epistrofi/"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ncyclopedia.ushmm.org/content/el/gallery/forced-labor-photographs?parent=el%2F11260" TargetMode="External"/><Relationship Id="rId5" Type="http://schemas.openxmlformats.org/officeDocument/2006/relationships/webSettings" Target="webSettings.xml"/><Relationship Id="rId15" Type="http://schemas.openxmlformats.org/officeDocument/2006/relationships/hyperlink" Target="https://e-thessalia.gr/apo-ton-volo-stin-kolasi-tis-dresdis-i-sygklonistiki-martyria-tis-96chronis-afroditis-koytroyli/" TargetMode="External"/><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womantoc.gr/stories/article/i-agnosti-istoria-ton-ellinon-omiron-se-nazistika-stratopeda-an-pethaina-tha-pethaine-enas-arithmos/" TargetMode="Externa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4A8378-749F-4ECC-880D-36C8C1081D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253</TotalTime>
  <Pages>9</Pages>
  <Words>1928</Words>
  <Characters>10414</Characters>
  <Application>Microsoft Office Word</Application>
  <DocSecurity>0</DocSecurity>
  <Lines>86</Lines>
  <Paragraphs>24</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12318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Anastasia Fakidou</cp:lastModifiedBy>
  <cp:revision>238</cp:revision>
  <cp:lastPrinted>2025-10-27T12:53:00Z</cp:lastPrinted>
  <dcterms:created xsi:type="dcterms:W3CDTF">2025-11-08T15:01:00Z</dcterms:created>
  <dcterms:modified xsi:type="dcterms:W3CDTF">2026-03-16T06:53:00Z</dcterms:modified>
</cp:coreProperties>
</file>